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0203" w14:textId="2DE429F0" w:rsidR="00FE0FF8" w:rsidRDefault="00972215">
      <w:r w:rsidRPr="00E11386">
        <w:rPr>
          <w:noProof/>
          <w:lang w:eastAsia="en-GB"/>
        </w:rPr>
        <w:drawing>
          <wp:inline distT="0" distB="0" distL="0" distR="0" wp14:anchorId="25299E80" wp14:editId="455D4B0F">
            <wp:extent cx="1009650" cy="1151890"/>
            <wp:effectExtent l="0" t="0" r="0" b="0"/>
            <wp:docPr id="2" name="Picture 2" descr="Logo">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a:extLst>
                        <a:ext uri="{C183D7F6-B498-43B3-948B-1728B52AA6E4}">
                          <adec:decorative xmlns:adec="http://schemas.microsoft.com/office/drawing/2017/decorative" val="1"/>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9650" cy="1151890"/>
                    </a:xfrm>
                    <a:prstGeom prst="rect">
                      <a:avLst/>
                    </a:prstGeom>
                    <a:noFill/>
                  </pic:spPr>
                </pic:pic>
              </a:graphicData>
            </a:graphic>
          </wp:inline>
        </w:drawing>
      </w:r>
    </w:p>
    <w:p w14:paraId="742D663B" w14:textId="77777777" w:rsidR="00972215" w:rsidRDefault="00972215"/>
    <w:p w14:paraId="7AF9E6D8" w14:textId="77777777" w:rsidR="00972215" w:rsidRPr="00972215" w:rsidRDefault="00972215" w:rsidP="00972215">
      <w:pPr>
        <w:pStyle w:val="Heading3"/>
        <w:keepLines w:val="0"/>
        <w:spacing w:before="0" w:line="240" w:lineRule="auto"/>
        <w:rPr>
          <w:rFonts w:ascii="Arial" w:eastAsia="MS Mincho" w:hAnsi="Arial" w:cs="Arial"/>
          <w:b/>
          <w:bCs/>
          <w:color w:val="000000"/>
          <w:kern w:val="0"/>
          <w:sz w:val="56"/>
          <w:szCs w:val="56"/>
          <w:lang w:eastAsia="ja-JP"/>
          <w14:ligatures w14:val="none"/>
        </w:rPr>
      </w:pPr>
      <w:r w:rsidRPr="00972215">
        <w:rPr>
          <w:rFonts w:ascii="Arial" w:eastAsia="MS Mincho" w:hAnsi="Arial" w:cs="Arial"/>
          <w:b/>
          <w:bCs/>
          <w:color w:val="000000"/>
          <w:kern w:val="0"/>
          <w:sz w:val="56"/>
          <w:szCs w:val="56"/>
          <w:lang w:eastAsia="ja-JP"/>
          <w14:ligatures w14:val="none"/>
        </w:rPr>
        <w:t xml:space="preserve">Minutes </w:t>
      </w:r>
    </w:p>
    <w:p w14:paraId="6019EE51" w14:textId="77777777" w:rsidR="00972215" w:rsidRPr="00972215" w:rsidRDefault="00972215" w:rsidP="00972215">
      <w:pPr>
        <w:pStyle w:val="Heading3"/>
        <w:keepLines w:val="0"/>
        <w:spacing w:before="0" w:line="240" w:lineRule="auto"/>
        <w:rPr>
          <w:rFonts w:ascii="Arial" w:eastAsia="MS Mincho" w:hAnsi="Arial" w:cs="Arial"/>
          <w:b/>
          <w:bCs/>
          <w:color w:val="000000"/>
          <w:kern w:val="0"/>
          <w:sz w:val="56"/>
          <w:szCs w:val="56"/>
          <w:lang w:eastAsia="ja-JP"/>
          <w14:ligatures w14:val="none"/>
        </w:rPr>
      </w:pPr>
    </w:p>
    <w:p w14:paraId="5DD89162" w14:textId="77777777" w:rsidR="00972215" w:rsidRPr="00972215" w:rsidRDefault="00972215" w:rsidP="00972215">
      <w:pPr>
        <w:pStyle w:val="Heading3"/>
        <w:keepLines w:val="0"/>
        <w:spacing w:before="0" w:line="240" w:lineRule="auto"/>
        <w:rPr>
          <w:rFonts w:ascii="Arial" w:eastAsia="MS Mincho" w:hAnsi="Arial" w:cs="Arial"/>
          <w:b/>
          <w:bCs/>
          <w:color w:val="000000"/>
          <w:kern w:val="0"/>
          <w:sz w:val="32"/>
          <w:szCs w:val="32"/>
          <w:lang w:eastAsia="ja-JP"/>
          <w14:ligatures w14:val="none"/>
        </w:rPr>
      </w:pPr>
      <w:r w:rsidRPr="00972215">
        <w:rPr>
          <w:rFonts w:ascii="Arial" w:eastAsia="MS Mincho" w:hAnsi="Arial" w:cs="Arial"/>
          <w:b/>
          <w:bCs/>
          <w:color w:val="000000"/>
          <w:kern w:val="0"/>
          <w:sz w:val="32"/>
          <w:szCs w:val="32"/>
          <w:lang w:eastAsia="ja-JP"/>
          <w14:ligatures w14:val="none"/>
        </w:rPr>
        <w:t>Meeting of Schools Forum</w:t>
      </w:r>
    </w:p>
    <w:p w14:paraId="584E5563" w14:textId="77777777" w:rsidR="00972215" w:rsidRPr="00972215" w:rsidRDefault="00972215" w:rsidP="00972215">
      <w:pPr>
        <w:pStyle w:val="Heading3"/>
        <w:keepLines w:val="0"/>
        <w:spacing w:before="0" w:line="240" w:lineRule="auto"/>
        <w:rPr>
          <w:rFonts w:ascii="Arial" w:eastAsia="MS Mincho" w:hAnsi="Arial" w:cs="Arial"/>
          <w:b/>
          <w:bCs/>
          <w:color w:val="000000"/>
          <w:kern w:val="0"/>
          <w:sz w:val="56"/>
          <w:szCs w:val="56"/>
          <w:lang w:eastAsia="ja-JP"/>
          <w14:ligatures w14:val="none"/>
        </w:rPr>
      </w:pPr>
    </w:p>
    <w:p w14:paraId="502E894F" w14:textId="77777777" w:rsidR="00972215" w:rsidRPr="00972215" w:rsidRDefault="00972215" w:rsidP="00972215">
      <w:pPr>
        <w:pStyle w:val="Heading3"/>
        <w:keepLines w:val="0"/>
        <w:spacing w:before="0" w:line="240" w:lineRule="auto"/>
        <w:rPr>
          <w:rFonts w:ascii="Arial" w:eastAsia="MS Mincho" w:hAnsi="Arial" w:cs="Arial"/>
          <w:b/>
          <w:bCs/>
          <w:color w:val="000000"/>
          <w:kern w:val="0"/>
          <w:sz w:val="22"/>
          <w:szCs w:val="22"/>
          <w:lang w:eastAsia="ja-JP"/>
          <w14:ligatures w14:val="none"/>
        </w:rPr>
      </w:pPr>
      <w:r w:rsidRPr="00972215">
        <w:rPr>
          <w:rFonts w:ascii="Arial" w:eastAsia="MS Mincho" w:hAnsi="Arial" w:cs="Arial"/>
          <w:b/>
          <w:bCs/>
          <w:color w:val="000000"/>
          <w:kern w:val="0"/>
          <w:sz w:val="22"/>
          <w:szCs w:val="22"/>
          <w:lang w:eastAsia="ja-JP"/>
          <w14:ligatures w14:val="none"/>
        </w:rPr>
        <w:t>Wednesday 17 January 2024</w:t>
      </w:r>
    </w:p>
    <w:p w14:paraId="24568D71" w14:textId="77777777" w:rsidR="00972215" w:rsidRDefault="00972215" w:rsidP="00972215">
      <w:pPr>
        <w:pStyle w:val="Heading3"/>
        <w:keepLines w:val="0"/>
        <w:spacing w:before="0" w:line="240" w:lineRule="auto"/>
        <w:rPr>
          <w:rFonts w:ascii="Arial" w:eastAsia="MS Mincho" w:hAnsi="Arial" w:cs="Arial"/>
          <w:color w:val="000000"/>
          <w:kern w:val="0"/>
          <w:sz w:val="22"/>
          <w:szCs w:val="22"/>
          <w:lang w:eastAsia="ja-JP"/>
          <w14:ligatures w14:val="none"/>
        </w:rPr>
      </w:pPr>
      <w:r w:rsidRPr="00972215">
        <w:rPr>
          <w:rFonts w:ascii="Arial" w:eastAsia="MS Mincho" w:hAnsi="Arial" w:cs="Arial"/>
          <w:color w:val="000000"/>
          <w:kern w:val="0"/>
          <w:sz w:val="22"/>
          <w:szCs w:val="22"/>
          <w:lang w:eastAsia="ja-JP"/>
          <w14:ligatures w14:val="none"/>
        </w:rPr>
        <w:t>via Microsoft Teams</w:t>
      </w:r>
      <w:r w:rsidRPr="00972215">
        <w:rPr>
          <w:rFonts w:ascii="Arial" w:eastAsia="MS Mincho" w:hAnsi="Arial" w:cs="Arial"/>
          <w:color w:val="000000"/>
          <w:kern w:val="0"/>
          <w:sz w:val="22"/>
          <w:szCs w:val="22"/>
          <w:lang w:eastAsia="ja-JP"/>
          <w14:ligatures w14:val="none"/>
        </w:rPr>
        <w:br/>
        <w:t>at 4.00pm</w:t>
      </w:r>
    </w:p>
    <w:p w14:paraId="04B6EC64" w14:textId="77777777" w:rsidR="00972215" w:rsidRPr="00972215" w:rsidRDefault="00972215" w:rsidP="00972215">
      <w:pPr>
        <w:rPr>
          <w:lang w:eastAsia="ja-JP"/>
        </w:rPr>
      </w:pPr>
    </w:p>
    <w:tbl>
      <w:tblPr>
        <w:tblStyle w:val="TableGridLight"/>
        <w:tblW w:w="9067" w:type="dxa"/>
        <w:tblLook w:val="04A0" w:firstRow="1" w:lastRow="0" w:firstColumn="1" w:lastColumn="0" w:noHBand="0" w:noVBand="1"/>
      </w:tblPr>
      <w:tblGrid>
        <w:gridCol w:w="1728"/>
        <w:gridCol w:w="3240"/>
        <w:gridCol w:w="4099"/>
      </w:tblGrid>
      <w:tr w:rsidR="00972215" w:rsidRPr="00E11386" w14:paraId="510406F0" w14:textId="77777777" w:rsidTr="000D462D">
        <w:tc>
          <w:tcPr>
            <w:tcW w:w="1728" w:type="dxa"/>
          </w:tcPr>
          <w:p w14:paraId="1B706AE5"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b/>
                <w:bCs/>
                <w:color w:val="000000"/>
                <w:sz w:val="22"/>
                <w:szCs w:val="22"/>
              </w:rPr>
              <w:t>Present:</w:t>
            </w:r>
            <w:r w:rsidRPr="00972215">
              <w:rPr>
                <w:rFonts w:ascii="Arial" w:hAnsi="Arial" w:cs="Arial"/>
                <w:b/>
                <w:bCs/>
                <w:color w:val="000000"/>
                <w:sz w:val="22"/>
                <w:szCs w:val="22"/>
              </w:rPr>
              <w:tab/>
            </w:r>
          </w:p>
        </w:tc>
        <w:tc>
          <w:tcPr>
            <w:tcW w:w="3240" w:type="dxa"/>
          </w:tcPr>
          <w:p w14:paraId="42C19115"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Liz Travis</w:t>
            </w:r>
          </w:p>
        </w:tc>
        <w:tc>
          <w:tcPr>
            <w:tcW w:w="4099" w:type="dxa"/>
          </w:tcPr>
          <w:p w14:paraId="16E7ADD2"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Holy Trinity CE Primary (In the Chair)</w:t>
            </w:r>
          </w:p>
        </w:tc>
      </w:tr>
      <w:tr w:rsidR="00972215" w:rsidRPr="00E97854" w14:paraId="7D3F7469" w14:textId="77777777" w:rsidTr="000D462D">
        <w:tc>
          <w:tcPr>
            <w:tcW w:w="1728" w:type="dxa"/>
          </w:tcPr>
          <w:p w14:paraId="228B0120"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49B6FD98"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Nigel Yeo</w:t>
            </w:r>
          </w:p>
        </w:tc>
        <w:tc>
          <w:tcPr>
            <w:tcW w:w="4099" w:type="dxa"/>
          </w:tcPr>
          <w:p w14:paraId="0C2B8950"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Trade Union Representative</w:t>
            </w:r>
          </w:p>
        </w:tc>
      </w:tr>
      <w:tr w:rsidR="00972215" w14:paraId="5A8795DE" w14:textId="77777777" w:rsidTr="000D462D">
        <w:tc>
          <w:tcPr>
            <w:tcW w:w="1728" w:type="dxa"/>
          </w:tcPr>
          <w:p w14:paraId="0661E2C0"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744483F0"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Stuart Ash</w:t>
            </w:r>
          </w:p>
        </w:tc>
        <w:tc>
          <w:tcPr>
            <w:tcW w:w="4099" w:type="dxa"/>
          </w:tcPr>
          <w:p w14:paraId="03868421"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Oldham Sixth Form College</w:t>
            </w:r>
          </w:p>
        </w:tc>
      </w:tr>
      <w:tr w:rsidR="00972215" w14:paraId="6BFF1823" w14:textId="77777777" w:rsidTr="000D462D">
        <w:tc>
          <w:tcPr>
            <w:tcW w:w="1728" w:type="dxa"/>
          </w:tcPr>
          <w:p w14:paraId="1E8D421D"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2C2E0B8F"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Rob Higgins</w:t>
            </w:r>
          </w:p>
        </w:tc>
        <w:tc>
          <w:tcPr>
            <w:tcW w:w="4099" w:type="dxa"/>
          </w:tcPr>
          <w:p w14:paraId="7D7E2930"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The Cranmer Trust</w:t>
            </w:r>
          </w:p>
        </w:tc>
      </w:tr>
      <w:tr w:rsidR="00972215" w14:paraId="6A55540F" w14:textId="77777777" w:rsidTr="000D462D">
        <w:tc>
          <w:tcPr>
            <w:tcW w:w="1728" w:type="dxa"/>
          </w:tcPr>
          <w:p w14:paraId="344DE0BD"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2AB38D66"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Anthony Leighton</w:t>
            </w:r>
          </w:p>
        </w:tc>
        <w:tc>
          <w:tcPr>
            <w:tcW w:w="4099" w:type="dxa"/>
          </w:tcPr>
          <w:p w14:paraId="45445A9F"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The Cranmer Trust</w:t>
            </w:r>
          </w:p>
        </w:tc>
      </w:tr>
      <w:tr w:rsidR="00972215" w14:paraId="7CFCC298" w14:textId="77777777" w:rsidTr="000D462D">
        <w:tc>
          <w:tcPr>
            <w:tcW w:w="1728" w:type="dxa"/>
          </w:tcPr>
          <w:p w14:paraId="6686BC88"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59FB9BA0" w14:textId="77777777" w:rsidR="00972215" w:rsidRPr="00972215" w:rsidRDefault="00972215" w:rsidP="000D462D">
            <w:pPr>
              <w:pStyle w:val="Heading3"/>
              <w:rPr>
                <w:rFonts w:ascii="Arial" w:hAnsi="Arial" w:cs="Arial"/>
                <w:b/>
                <w:bCs/>
                <w:i/>
                <w:iCs/>
                <w:color w:val="000000"/>
                <w:sz w:val="22"/>
                <w:szCs w:val="22"/>
              </w:rPr>
            </w:pPr>
          </w:p>
        </w:tc>
        <w:tc>
          <w:tcPr>
            <w:tcW w:w="4099" w:type="dxa"/>
          </w:tcPr>
          <w:p w14:paraId="248E2A62" w14:textId="77777777" w:rsidR="00972215" w:rsidRPr="00972215" w:rsidRDefault="00972215" w:rsidP="000D462D">
            <w:pPr>
              <w:pStyle w:val="Heading3"/>
              <w:rPr>
                <w:rFonts w:ascii="Arial" w:hAnsi="Arial" w:cs="Arial"/>
                <w:b/>
                <w:bCs/>
                <w:i/>
                <w:iCs/>
                <w:color w:val="000000"/>
                <w:sz w:val="22"/>
                <w:szCs w:val="22"/>
              </w:rPr>
            </w:pPr>
          </w:p>
        </w:tc>
      </w:tr>
      <w:tr w:rsidR="00972215" w14:paraId="110D976A" w14:textId="77777777" w:rsidTr="000D462D">
        <w:tc>
          <w:tcPr>
            <w:tcW w:w="1728" w:type="dxa"/>
          </w:tcPr>
          <w:p w14:paraId="07C24EFD"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445CE680" w14:textId="77777777" w:rsidR="00972215" w:rsidRPr="00972215" w:rsidRDefault="00972215" w:rsidP="000D462D">
            <w:pPr>
              <w:pStyle w:val="Heading3"/>
              <w:rPr>
                <w:rFonts w:ascii="Arial" w:hAnsi="Arial" w:cs="Arial"/>
                <w:b/>
                <w:bCs/>
                <w:i/>
                <w:iCs/>
                <w:color w:val="000000"/>
                <w:sz w:val="22"/>
                <w:szCs w:val="22"/>
              </w:rPr>
            </w:pPr>
          </w:p>
        </w:tc>
        <w:tc>
          <w:tcPr>
            <w:tcW w:w="4099" w:type="dxa"/>
          </w:tcPr>
          <w:p w14:paraId="3B0384E2" w14:textId="77777777" w:rsidR="00972215" w:rsidRPr="00972215" w:rsidRDefault="00972215" w:rsidP="000D462D">
            <w:pPr>
              <w:pStyle w:val="Heading3"/>
              <w:rPr>
                <w:rFonts w:ascii="Arial" w:hAnsi="Arial" w:cs="Arial"/>
                <w:b/>
                <w:bCs/>
                <w:i/>
                <w:iCs/>
                <w:color w:val="000000"/>
                <w:sz w:val="22"/>
                <w:szCs w:val="22"/>
              </w:rPr>
            </w:pPr>
          </w:p>
        </w:tc>
      </w:tr>
      <w:tr w:rsidR="00972215" w14:paraId="0325225A" w14:textId="77777777" w:rsidTr="000D462D">
        <w:tc>
          <w:tcPr>
            <w:tcW w:w="1728" w:type="dxa"/>
          </w:tcPr>
          <w:p w14:paraId="517671A8"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b/>
                <w:bCs/>
                <w:color w:val="000000"/>
                <w:sz w:val="22"/>
                <w:szCs w:val="22"/>
              </w:rPr>
              <w:t>Also Present:</w:t>
            </w:r>
          </w:p>
        </w:tc>
        <w:tc>
          <w:tcPr>
            <w:tcW w:w="3240" w:type="dxa"/>
          </w:tcPr>
          <w:p w14:paraId="47F3240E"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Matthew Bulmer</w:t>
            </w:r>
          </w:p>
        </w:tc>
        <w:tc>
          <w:tcPr>
            <w:tcW w:w="4099" w:type="dxa"/>
          </w:tcPr>
          <w:p w14:paraId="55BB07C0"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Director of Education, Early Years and Skills</w:t>
            </w:r>
          </w:p>
        </w:tc>
      </w:tr>
      <w:tr w:rsidR="00972215" w14:paraId="1684C2AF" w14:textId="77777777" w:rsidTr="000D462D">
        <w:tc>
          <w:tcPr>
            <w:tcW w:w="1728" w:type="dxa"/>
          </w:tcPr>
          <w:p w14:paraId="42A382C1" w14:textId="77777777" w:rsidR="00972215" w:rsidRPr="00972215" w:rsidRDefault="00972215" w:rsidP="000D462D">
            <w:pPr>
              <w:pStyle w:val="Heading3"/>
              <w:rPr>
                <w:rFonts w:ascii="Arial" w:hAnsi="Arial" w:cs="Arial"/>
                <w:bCs/>
                <w:i/>
                <w:iCs/>
                <w:color w:val="000000"/>
                <w:sz w:val="22"/>
                <w:szCs w:val="22"/>
              </w:rPr>
            </w:pPr>
          </w:p>
        </w:tc>
        <w:tc>
          <w:tcPr>
            <w:tcW w:w="3240" w:type="dxa"/>
          </w:tcPr>
          <w:p w14:paraId="15DBF877"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Lee Walsh</w:t>
            </w:r>
          </w:p>
        </w:tc>
        <w:tc>
          <w:tcPr>
            <w:tcW w:w="4099" w:type="dxa"/>
          </w:tcPr>
          <w:p w14:paraId="32D7A940"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Assistant Director of Finance</w:t>
            </w:r>
          </w:p>
        </w:tc>
      </w:tr>
      <w:tr w:rsidR="00972215" w14:paraId="369633A6" w14:textId="77777777" w:rsidTr="000D462D">
        <w:tc>
          <w:tcPr>
            <w:tcW w:w="1728" w:type="dxa"/>
          </w:tcPr>
          <w:p w14:paraId="7E2D8385"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331B7E40"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Amber Burton</w:t>
            </w:r>
          </w:p>
        </w:tc>
        <w:tc>
          <w:tcPr>
            <w:tcW w:w="4099" w:type="dxa"/>
          </w:tcPr>
          <w:p w14:paraId="40C73DAF"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Assistant Director SEND and Inclusion</w:t>
            </w:r>
          </w:p>
        </w:tc>
      </w:tr>
      <w:tr w:rsidR="00972215" w14:paraId="4E07D910" w14:textId="77777777" w:rsidTr="000D462D">
        <w:tc>
          <w:tcPr>
            <w:tcW w:w="1728" w:type="dxa"/>
          </w:tcPr>
          <w:p w14:paraId="3B482F50"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5B4BD8E4"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Vicky Gibbons</w:t>
            </w:r>
          </w:p>
        </w:tc>
        <w:tc>
          <w:tcPr>
            <w:tcW w:w="4099" w:type="dxa"/>
          </w:tcPr>
          <w:p w14:paraId="07CC91F3"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Senior Accountant</w:t>
            </w:r>
          </w:p>
        </w:tc>
      </w:tr>
      <w:tr w:rsidR="00972215" w:rsidRPr="007608E0" w14:paraId="39E52CBE" w14:textId="77777777" w:rsidTr="000D462D">
        <w:tc>
          <w:tcPr>
            <w:tcW w:w="1728" w:type="dxa"/>
          </w:tcPr>
          <w:p w14:paraId="1E1F2716"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2C2B3C87"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Andy Cooper</w:t>
            </w:r>
          </w:p>
        </w:tc>
        <w:tc>
          <w:tcPr>
            <w:tcW w:w="4099" w:type="dxa"/>
          </w:tcPr>
          <w:p w14:paraId="11BDD01A"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Senior Finance Manager</w:t>
            </w:r>
          </w:p>
        </w:tc>
      </w:tr>
      <w:tr w:rsidR="00972215" w14:paraId="1D6C9331" w14:textId="77777777" w:rsidTr="000D462D">
        <w:tc>
          <w:tcPr>
            <w:tcW w:w="1728" w:type="dxa"/>
          </w:tcPr>
          <w:p w14:paraId="27F250D0"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16130299"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Victoria Hayes</w:t>
            </w:r>
          </w:p>
        </w:tc>
        <w:tc>
          <w:tcPr>
            <w:tcW w:w="4099" w:type="dxa"/>
          </w:tcPr>
          <w:p w14:paraId="7257628C"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Finance Manager</w:t>
            </w:r>
          </w:p>
        </w:tc>
      </w:tr>
      <w:tr w:rsidR="00972215" w:rsidRPr="00C01344" w14:paraId="60D708F0" w14:textId="77777777" w:rsidTr="000D462D">
        <w:tc>
          <w:tcPr>
            <w:tcW w:w="1728" w:type="dxa"/>
          </w:tcPr>
          <w:p w14:paraId="69577BDD" w14:textId="77777777" w:rsidR="00972215" w:rsidRPr="00972215" w:rsidRDefault="00972215" w:rsidP="000D462D">
            <w:pPr>
              <w:pStyle w:val="Heading3"/>
              <w:rPr>
                <w:rFonts w:ascii="Arial" w:hAnsi="Arial" w:cs="Arial"/>
                <w:b/>
                <w:bCs/>
                <w:i/>
                <w:iCs/>
                <w:color w:val="000000"/>
                <w:sz w:val="22"/>
                <w:szCs w:val="22"/>
              </w:rPr>
            </w:pPr>
          </w:p>
        </w:tc>
        <w:tc>
          <w:tcPr>
            <w:tcW w:w="3240" w:type="dxa"/>
          </w:tcPr>
          <w:p w14:paraId="5C37CEE9"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Jean Coombs</w:t>
            </w:r>
          </w:p>
        </w:tc>
        <w:tc>
          <w:tcPr>
            <w:tcW w:w="4099" w:type="dxa"/>
          </w:tcPr>
          <w:p w14:paraId="6409A39F" w14:textId="77777777" w:rsidR="00972215" w:rsidRPr="00972215" w:rsidRDefault="00972215" w:rsidP="000D462D">
            <w:pPr>
              <w:pStyle w:val="Heading3"/>
              <w:rPr>
                <w:rFonts w:ascii="Arial" w:hAnsi="Arial" w:cs="Arial"/>
                <w:b/>
                <w:bCs/>
                <w:i/>
                <w:iCs/>
                <w:color w:val="000000"/>
                <w:sz w:val="22"/>
                <w:szCs w:val="22"/>
              </w:rPr>
            </w:pPr>
            <w:r w:rsidRPr="00972215">
              <w:rPr>
                <w:rFonts w:ascii="Arial" w:hAnsi="Arial" w:cs="Arial"/>
                <w:color w:val="000000"/>
                <w:sz w:val="22"/>
                <w:szCs w:val="22"/>
              </w:rPr>
              <w:t>Clerk</w:t>
            </w:r>
          </w:p>
        </w:tc>
      </w:tr>
    </w:tbl>
    <w:p w14:paraId="448B2933" w14:textId="77777777" w:rsidR="00972215" w:rsidRDefault="00972215"/>
    <w:p w14:paraId="13DA20D1" w14:textId="021D1935" w:rsidR="002D06A4" w:rsidRPr="002D06A4" w:rsidRDefault="002D06A4" w:rsidP="002D06A4">
      <w:pPr>
        <w:tabs>
          <w:tab w:val="left" w:pos="2460"/>
        </w:tabs>
      </w:pPr>
    </w:p>
    <w:tbl>
      <w:tblPr>
        <w:tblStyle w:val="TableGridLight"/>
        <w:tblpPr w:leftFromText="181" w:rightFromText="181" w:vertAnchor="text" w:horzAnchor="margin" w:tblpY="1"/>
        <w:tblW w:w="5000" w:type="pct"/>
        <w:tblLook w:val="04A0" w:firstRow="1" w:lastRow="0" w:firstColumn="1" w:lastColumn="0" w:noHBand="0" w:noVBand="1"/>
      </w:tblPr>
      <w:tblGrid>
        <w:gridCol w:w="646"/>
        <w:gridCol w:w="8370"/>
      </w:tblGrid>
      <w:tr w:rsidR="00972215" w14:paraId="5489D93B" w14:textId="77777777" w:rsidTr="002D06A4">
        <w:tc>
          <w:tcPr>
            <w:tcW w:w="358" w:type="pct"/>
          </w:tcPr>
          <w:p w14:paraId="25A3611F" w14:textId="77777777" w:rsidR="00972215" w:rsidRPr="00C55ED4" w:rsidRDefault="00972215" w:rsidP="002D06A4">
            <w:pPr>
              <w:pStyle w:val="Heading2"/>
              <w:jc w:val="center"/>
              <w:rPr>
                <w:rFonts w:cs="Arial"/>
                <w:szCs w:val="22"/>
              </w:rPr>
            </w:pPr>
            <w:r w:rsidRPr="00C55ED4">
              <w:rPr>
                <w:rFonts w:cs="Arial"/>
                <w:szCs w:val="22"/>
              </w:rPr>
              <w:t>1</w:t>
            </w:r>
          </w:p>
        </w:tc>
        <w:tc>
          <w:tcPr>
            <w:tcW w:w="4642" w:type="pct"/>
          </w:tcPr>
          <w:p w14:paraId="07D1ABB2" w14:textId="77777777" w:rsidR="00972215" w:rsidRPr="00E11386" w:rsidRDefault="00972215" w:rsidP="002D06A4">
            <w:pPr>
              <w:pStyle w:val="Heading4"/>
              <w:rPr>
                <w:szCs w:val="22"/>
                <w:u w:val="none"/>
              </w:rPr>
            </w:pPr>
            <w:r>
              <w:rPr>
                <w:szCs w:val="22"/>
                <w:u w:val="none"/>
              </w:rPr>
              <w:t xml:space="preserve">WELCOME AND </w:t>
            </w:r>
            <w:r w:rsidRPr="00E11386">
              <w:rPr>
                <w:szCs w:val="22"/>
                <w:u w:val="none"/>
              </w:rPr>
              <w:t xml:space="preserve">APOLOGIES </w:t>
            </w:r>
          </w:p>
          <w:p w14:paraId="11B47F71" w14:textId="77777777" w:rsidR="00972215" w:rsidRDefault="00972215" w:rsidP="002D06A4">
            <w:pPr>
              <w:pStyle w:val="Heading4"/>
              <w:rPr>
                <w:szCs w:val="22"/>
                <w:u w:val="none"/>
              </w:rPr>
            </w:pPr>
          </w:p>
        </w:tc>
      </w:tr>
      <w:tr w:rsidR="00972215" w:rsidRPr="00F812AD" w14:paraId="7EE524F4" w14:textId="77777777" w:rsidTr="002D06A4">
        <w:tc>
          <w:tcPr>
            <w:tcW w:w="358" w:type="pct"/>
          </w:tcPr>
          <w:p w14:paraId="475F9BB4" w14:textId="77777777" w:rsidR="00972215" w:rsidRPr="00E11386" w:rsidRDefault="00972215" w:rsidP="002D06A4">
            <w:pPr>
              <w:pStyle w:val="Heading2"/>
              <w:jc w:val="center"/>
              <w:rPr>
                <w:rFonts w:cs="Arial"/>
                <w:b w:val="0"/>
                <w:bCs w:val="0"/>
                <w:szCs w:val="22"/>
              </w:rPr>
            </w:pPr>
            <w:r w:rsidRPr="00E11386">
              <w:rPr>
                <w:rFonts w:cs="Arial"/>
                <w:b w:val="0"/>
                <w:bCs w:val="0"/>
                <w:szCs w:val="22"/>
              </w:rPr>
              <w:t>1.1</w:t>
            </w:r>
          </w:p>
        </w:tc>
        <w:tc>
          <w:tcPr>
            <w:tcW w:w="4642" w:type="pct"/>
          </w:tcPr>
          <w:p w14:paraId="39E5181D" w14:textId="77777777" w:rsidR="00972215" w:rsidRPr="00F812AD" w:rsidRDefault="00972215" w:rsidP="002D06A4">
            <w:pPr>
              <w:pStyle w:val="Heading2"/>
              <w:rPr>
                <w:b w:val="0"/>
                <w:bCs w:val="0"/>
              </w:rPr>
            </w:pPr>
            <w:r w:rsidRPr="00F812AD">
              <w:rPr>
                <w:b w:val="0"/>
                <w:bCs w:val="0"/>
              </w:rPr>
              <w:t>The Chair welcomed everyone to the meeting.</w:t>
            </w:r>
          </w:p>
          <w:p w14:paraId="24DAF491" w14:textId="77777777" w:rsidR="00972215" w:rsidRPr="00F812AD" w:rsidRDefault="00972215" w:rsidP="002D06A4"/>
        </w:tc>
      </w:tr>
      <w:tr w:rsidR="00972215" w:rsidRPr="00696043" w14:paraId="51FF650C" w14:textId="77777777" w:rsidTr="002D06A4">
        <w:tc>
          <w:tcPr>
            <w:tcW w:w="358" w:type="pct"/>
          </w:tcPr>
          <w:p w14:paraId="37C7B361" w14:textId="77777777" w:rsidR="00972215" w:rsidRPr="00E11386" w:rsidRDefault="00972215" w:rsidP="002D06A4">
            <w:pPr>
              <w:pStyle w:val="Heading2"/>
              <w:jc w:val="center"/>
              <w:rPr>
                <w:rFonts w:cs="Arial"/>
                <w:b w:val="0"/>
                <w:bCs w:val="0"/>
                <w:szCs w:val="22"/>
              </w:rPr>
            </w:pPr>
            <w:r>
              <w:rPr>
                <w:rFonts w:cs="Arial"/>
                <w:b w:val="0"/>
                <w:bCs w:val="0"/>
                <w:szCs w:val="22"/>
              </w:rPr>
              <w:t>1.2</w:t>
            </w:r>
          </w:p>
        </w:tc>
        <w:tc>
          <w:tcPr>
            <w:tcW w:w="4642" w:type="pct"/>
          </w:tcPr>
          <w:p w14:paraId="03396B21" w14:textId="77777777" w:rsidR="00972215" w:rsidRDefault="00972215" w:rsidP="002D06A4">
            <w:pPr>
              <w:pStyle w:val="Heading2"/>
              <w:rPr>
                <w:rFonts w:cs="Arial"/>
                <w:b w:val="0"/>
                <w:bCs w:val="0"/>
                <w:color w:val="000000"/>
                <w:szCs w:val="22"/>
              </w:rPr>
            </w:pPr>
            <w:r w:rsidRPr="00696043">
              <w:rPr>
                <w:rFonts w:cs="Arial"/>
                <w:b w:val="0"/>
                <w:bCs w:val="0"/>
                <w:szCs w:val="22"/>
              </w:rPr>
              <w:t xml:space="preserve">Apologies for absence were received </w:t>
            </w:r>
            <w:r w:rsidRPr="00696043">
              <w:rPr>
                <w:rFonts w:cs="Arial"/>
                <w:b w:val="0"/>
                <w:bCs w:val="0"/>
                <w:color w:val="000000"/>
                <w:szCs w:val="22"/>
              </w:rPr>
              <w:t xml:space="preserve">from </w:t>
            </w:r>
            <w:r>
              <w:rPr>
                <w:rFonts w:cs="Arial"/>
                <w:b w:val="0"/>
                <w:bCs w:val="0"/>
                <w:color w:val="000000"/>
                <w:szCs w:val="22"/>
              </w:rPr>
              <w:t>Iain Windeatt.</w:t>
            </w:r>
          </w:p>
          <w:p w14:paraId="4CCF9120" w14:textId="77777777" w:rsidR="00972215" w:rsidRPr="00696043" w:rsidRDefault="00972215" w:rsidP="002D06A4">
            <w:pPr>
              <w:rPr>
                <w:rFonts w:ascii="Arial" w:hAnsi="Arial" w:cs="Arial"/>
              </w:rPr>
            </w:pPr>
          </w:p>
        </w:tc>
      </w:tr>
      <w:tr w:rsidR="00972215" w:rsidRPr="00E97854" w14:paraId="5EA9549C" w14:textId="77777777" w:rsidTr="002D06A4">
        <w:tc>
          <w:tcPr>
            <w:tcW w:w="358" w:type="pct"/>
          </w:tcPr>
          <w:p w14:paraId="4DD467D5" w14:textId="77777777" w:rsidR="00972215" w:rsidRDefault="00972215" w:rsidP="002D06A4">
            <w:pPr>
              <w:pStyle w:val="Heading2"/>
              <w:jc w:val="center"/>
              <w:rPr>
                <w:rFonts w:cs="Arial"/>
                <w:b w:val="0"/>
                <w:bCs w:val="0"/>
                <w:szCs w:val="22"/>
              </w:rPr>
            </w:pPr>
            <w:r>
              <w:rPr>
                <w:rFonts w:cs="Arial"/>
                <w:b w:val="0"/>
                <w:bCs w:val="0"/>
                <w:szCs w:val="22"/>
              </w:rPr>
              <w:t>1.3</w:t>
            </w:r>
          </w:p>
        </w:tc>
        <w:tc>
          <w:tcPr>
            <w:tcW w:w="4642" w:type="pct"/>
          </w:tcPr>
          <w:p w14:paraId="68A0347D" w14:textId="77777777" w:rsidR="00972215" w:rsidRDefault="00972215" w:rsidP="002D06A4">
            <w:pPr>
              <w:pStyle w:val="Heading2"/>
              <w:rPr>
                <w:rFonts w:cs="Arial"/>
                <w:b w:val="0"/>
                <w:szCs w:val="22"/>
              </w:rPr>
            </w:pPr>
            <w:r>
              <w:rPr>
                <w:rFonts w:cs="Arial"/>
                <w:b w:val="0"/>
                <w:szCs w:val="22"/>
              </w:rPr>
              <w:t>Member</w:t>
            </w:r>
            <w:r w:rsidRPr="0012300E">
              <w:rPr>
                <w:rFonts w:cs="Arial"/>
                <w:b w:val="0"/>
                <w:szCs w:val="22"/>
              </w:rPr>
              <w:t xml:space="preserve">s </w:t>
            </w:r>
            <w:r>
              <w:rPr>
                <w:rFonts w:cs="Arial"/>
                <w:b w:val="0"/>
                <w:szCs w:val="22"/>
              </w:rPr>
              <w:t>we</w:t>
            </w:r>
            <w:r w:rsidRPr="0012300E">
              <w:rPr>
                <w:rFonts w:cs="Arial"/>
                <w:b w:val="0"/>
                <w:szCs w:val="22"/>
              </w:rPr>
              <w:t>re requested to declare any business, pecuniary and personal interests</w:t>
            </w:r>
            <w:r>
              <w:rPr>
                <w:rFonts w:cs="Arial"/>
                <w:b w:val="0"/>
                <w:szCs w:val="22"/>
              </w:rPr>
              <w:t>.  No declarations were made.</w:t>
            </w:r>
          </w:p>
          <w:p w14:paraId="650A7EA4" w14:textId="77777777" w:rsidR="00972215" w:rsidRPr="00E97854" w:rsidRDefault="00972215" w:rsidP="002D06A4"/>
        </w:tc>
      </w:tr>
      <w:tr w:rsidR="00972215" w14:paraId="1F5C0685" w14:textId="77777777" w:rsidTr="002D06A4">
        <w:tc>
          <w:tcPr>
            <w:tcW w:w="358" w:type="pct"/>
          </w:tcPr>
          <w:p w14:paraId="211FC841" w14:textId="77777777" w:rsidR="00972215" w:rsidRPr="00C55ED4" w:rsidRDefault="00972215" w:rsidP="002D06A4">
            <w:pPr>
              <w:pStyle w:val="Heading2"/>
              <w:jc w:val="center"/>
              <w:rPr>
                <w:rFonts w:cs="Arial"/>
                <w:szCs w:val="22"/>
              </w:rPr>
            </w:pPr>
            <w:r w:rsidRPr="00C55ED4">
              <w:rPr>
                <w:rFonts w:cs="Arial"/>
                <w:szCs w:val="22"/>
              </w:rPr>
              <w:t>2</w:t>
            </w:r>
          </w:p>
        </w:tc>
        <w:tc>
          <w:tcPr>
            <w:tcW w:w="4642" w:type="pct"/>
          </w:tcPr>
          <w:p w14:paraId="5B522873" w14:textId="77777777" w:rsidR="00972215" w:rsidRPr="00446520" w:rsidRDefault="00972215" w:rsidP="002D06A4">
            <w:pPr>
              <w:rPr>
                <w:rFonts w:ascii="Arial" w:hAnsi="Arial" w:cs="Arial"/>
                <w:b/>
                <w:bCs/>
              </w:rPr>
            </w:pPr>
            <w:r w:rsidRPr="00E11386">
              <w:rPr>
                <w:rFonts w:ascii="Arial" w:hAnsi="Arial" w:cs="Arial"/>
                <w:b/>
              </w:rPr>
              <w:t>MINUTES</w:t>
            </w:r>
            <w:r>
              <w:rPr>
                <w:rFonts w:ascii="Arial" w:hAnsi="Arial" w:cs="Arial"/>
                <w:b/>
              </w:rPr>
              <w:t xml:space="preserve"> AND MATTERS ARISING</w:t>
            </w:r>
          </w:p>
          <w:p w14:paraId="79E69E83" w14:textId="77777777" w:rsidR="00972215" w:rsidRDefault="00972215" w:rsidP="002D06A4">
            <w:pPr>
              <w:pStyle w:val="Heading2"/>
              <w:rPr>
                <w:rFonts w:cs="Arial"/>
                <w:b w:val="0"/>
                <w:szCs w:val="22"/>
              </w:rPr>
            </w:pPr>
          </w:p>
        </w:tc>
      </w:tr>
      <w:tr w:rsidR="00972215" w:rsidRPr="00696043" w14:paraId="3E63AB90" w14:textId="77777777" w:rsidTr="002D06A4">
        <w:tc>
          <w:tcPr>
            <w:tcW w:w="358" w:type="pct"/>
          </w:tcPr>
          <w:p w14:paraId="2872EAC5" w14:textId="77777777" w:rsidR="00972215" w:rsidRPr="00C55ED4" w:rsidRDefault="00972215" w:rsidP="002D06A4">
            <w:pPr>
              <w:tabs>
                <w:tab w:val="left" w:pos="702"/>
              </w:tabs>
              <w:jc w:val="center"/>
              <w:rPr>
                <w:rFonts w:cs="Arial"/>
              </w:rPr>
            </w:pPr>
          </w:p>
        </w:tc>
        <w:tc>
          <w:tcPr>
            <w:tcW w:w="4642" w:type="pct"/>
          </w:tcPr>
          <w:p w14:paraId="5BA541DC" w14:textId="77777777" w:rsidR="00972215" w:rsidRDefault="00972215" w:rsidP="002D06A4">
            <w:pPr>
              <w:tabs>
                <w:tab w:val="left" w:pos="702"/>
              </w:tabs>
              <w:rPr>
                <w:rFonts w:ascii="Arial" w:hAnsi="Arial" w:cs="Arial"/>
              </w:rPr>
            </w:pPr>
            <w:r w:rsidRPr="00D60DC3">
              <w:rPr>
                <w:rFonts w:ascii="Arial" w:hAnsi="Arial" w:cs="Arial"/>
                <w:b/>
                <w:bCs/>
              </w:rPr>
              <w:t>RESOLVED:</w:t>
            </w:r>
            <w:r>
              <w:rPr>
                <w:rFonts w:ascii="Arial" w:hAnsi="Arial" w:cs="Arial"/>
                <w:b/>
                <w:bCs/>
              </w:rPr>
              <w:t xml:space="preserve"> </w:t>
            </w:r>
            <w:r>
              <w:rPr>
                <w:rFonts w:ascii="Arial" w:hAnsi="Arial" w:cs="Arial"/>
                <w:b/>
                <w:bCs/>
              </w:rPr>
              <w:tab/>
            </w:r>
            <w:r w:rsidRPr="00E227D5">
              <w:rPr>
                <w:rFonts w:ascii="Arial" w:hAnsi="Arial" w:cs="Arial"/>
              </w:rPr>
              <w:t>th</w:t>
            </w:r>
            <w:r>
              <w:rPr>
                <w:rFonts w:ascii="Arial" w:hAnsi="Arial" w:cs="Arial"/>
              </w:rPr>
              <w:t>at the minutes of the meeting</w:t>
            </w:r>
            <w:r w:rsidRPr="00E227D5">
              <w:rPr>
                <w:rFonts w:ascii="Arial" w:hAnsi="Arial" w:cs="Arial"/>
              </w:rPr>
              <w:t xml:space="preserve"> held on </w:t>
            </w:r>
            <w:r>
              <w:rPr>
                <w:rFonts w:ascii="Arial" w:hAnsi="Arial" w:cs="Arial"/>
              </w:rPr>
              <w:t>11 October 2023</w:t>
            </w:r>
            <w:r w:rsidRPr="00E227D5">
              <w:rPr>
                <w:rFonts w:ascii="Arial" w:hAnsi="Arial" w:cs="Arial"/>
              </w:rPr>
              <w:t xml:space="preserve"> be </w:t>
            </w:r>
            <w:r>
              <w:rPr>
                <w:rFonts w:ascii="Arial" w:hAnsi="Arial" w:cs="Arial"/>
              </w:rPr>
              <w:tab/>
            </w:r>
            <w:r>
              <w:rPr>
                <w:rFonts w:ascii="Arial" w:hAnsi="Arial" w:cs="Arial"/>
              </w:rPr>
              <w:tab/>
            </w:r>
            <w:r>
              <w:rPr>
                <w:rFonts w:ascii="Arial" w:hAnsi="Arial" w:cs="Arial"/>
              </w:rPr>
              <w:tab/>
            </w:r>
            <w:r w:rsidRPr="00E227D5">
              <w:rPr>
                <w:rFonts w:ascii="Arial" w:hAnsi="Arial" w:cs="Arial"/>
              </w:rPr>
              <w:t>approved as a correct record and signed by the Chair</w:t>
            </w:r>
            <w:r>
              <w:rPr>
                <w:rFonts w:ascii="Arial" w:hAnsi="Arial" w:cs="Arial"/>
              </w:rPr>
              <w:t xml:space="preserve">. </w:t>
            </w:r>
            <w:r w:rsidRPr="00E227D5">
              <w:rPr>
                <w:rFonts w:ascii="Arial" w:hAnsi="Arial" w:cs="Arial"/>
              </w:rPr>
              <w:t xml:space="preserve"> </w:t>
            </w:r>
          </w:p>
          <w:p w14:paraId="6DDC7AE6" w14:textId="77777777" w:rsidR="00972215" w:rsidRPr="00696043" w:rsidRDefault="00972215" w:rsidP="002D06A4">
            <w:pPr>
              <w:tabs>
                <w:tab w:val="left" w:pos="702"/>
              </w:tabs>
              <w:rPr>
                <w:rFonts w:ascii="Arial" w:hAnsi="Arial" w:cs="Arial"/>
              </w:rPr>
            </w:pPr>
          </w:p>
        </w:tc>
      </w:tr>
      <w:tr w:rsidR="00972215" w:rsidRPr="006D1AC7" w14:paraId="35837AAD" w14:textId="77777777" w:rsidTr="002D06A4">
        <w:tc>
          <w:tcPr>
            <w:tcW w:w="358" w:type="pct"/>
          </w:tcPr>
          <w:p w14:paraId="10B97D45" w14:textId="77777777" w:rsidR="00972215" w:rsidRPr="00C55ED4" w:rsidRDefault="00972215" w:rsidP="002D06A4">
            <w:pPr>
              <w:tabs>
                <w:tab w:val="left" w:pos="702"/>
              </w:tabs>
              <w:jc w:val="center"/>
              <w:rPr>
                <w:rFonts w:cs="Arial"/>
              </w:rPr>
            </w:pPr>
          </w:p>
        </w:tc>
        <w:tc>
          <w:tcPr>
            <w:tcW w:w="4642" w:type="pct"/>
          </w:tcPr>
          <w:p w14:paraId="37077E42" w14:textId="77777777" w:rsidR="00972215" w:rsidRPr="006D1AC7" w:rsidRDefault="00972215" w:rsidP="002D06A4">
            <w:pPr>
              <w:tabs>
                <w:tab w:val="left" w:pos="702"/>
              </w:tabs>
              <w:rPr>
                <w:rFonts w:ascii="Arial" w:hAnsi="Arial" w:cs="Arial"/>
              </w:rPr>
            </w:pPr>
            <w:r>
              <w:rPr>
                <w:rFonts w:ascii="Arial" w:hAnsi="Arial" w:cs="Arial"/>
                <w:b/>
                <w:bCs/>
              </w:rPr>
              <w:t xml:space="preserve">MATTERS ARISING: </w:t>
            </w:r>
            <w:r w:rsidRPr="006D1AC7">
              <w:rPr>
                <w:rFonts w:ascii="Arial" w:hAnsi="Arial" w:cs="Arial"/>
              </w:rPr>
              <w:t>The content and format of report</w:t>
            </w:r>
            <w:r>
              <w:rPr>
                <w:rFonts w:ascii="Arial" w:hAnsi="Arial" w:cs="Arial"/>
              </w:rPr>
              <w:t>s</w:t>
            </w:r>
            <w:r w:rsidRPr="006D1AC7">
              <w:rPr>
                <w:rFonts w:ascii="Arial" w:hAnsi="Arial" w:cs="Arial"/>
              </w:rPr>
              <w:t xml:space="preserve"> for future meetings will be reviewed</w:t>
            </w:r>
            <w:r>
              <w:rPr>
                <w:rFonts w:ascii="Arial" w:hAnsi="Arial" w:cs="Arial"/>
              </w:rPr>
              <w:t xml:space="preserve"> at the March 2024 meeting.  The Forum will appoint a Vice Chair at the next meeting.</w:t>
            </w:r>
          </w:p>
        </w:tc>
      </w:tr>
      <w:tr w:rsidR="00972215" w:rsidRPr="00E35D6B" w14:paraId="0CB56050" w14:textId="77777777" w:rsidTr="002D06A4">
        <w:tc>
          <w:tcPr>
            <w:tcW w:w="358" w:type="pct"/>
          </w:tcPr>
          <w:p w14:paraId="10060A61" w14:textId="77777777" w:rsidR="00972215" w:rsidRPr="00C55ED4" w:rsidRDefault="00972215" w:rsidP="002D06A4">
            <w:pPr>
              <w:pStyle w:val="Heading2"/>
              <w:jc w:val="center"/>
              <w:rPr>
                <w:rFonts w:cs="Arial"/>
                <w:szCs w:val="22"/>
              </w:rPr>
            </w:pPr>
            <w:r>
              <w:rPr>
                <w:rFonts w:cs="Arial"/>
                <w:szCs w:val="22"/>
              </w:rPr>
              <w:t>3</w:t>
            </w:r>
          </w:p>
        </w:tc>
        <w:tc>
          <w:tcPr>
            <w:tcW w:w="4642" w:type="pct"/>
          </w:tcPr>
          <w:p w14:paraId="52C8E24F" w14:textId="77777777" w:rsidR="00972215" w:rsidRDefault="00972215" w:rsidP="002D06A4">
            <w:pPr>
              <w:autoSpaceDE w:val="0"/>
              <w:autoSpaceDN w:val="0"/>
              <w:adjustRightInd w:val="0"/>
              <w:rPr>
                <w:rFonts w:ascii="Arial" w:hAnsi="Arial" w:cs="Arial"/>
                <w:b/>
                <w:bCs/>
              </w:rPr>
            </w:pPr>
            <w:r w:rsidRPr="00E35D6B">
              <w:rPr>
                <w:rFonts w:ascii="Arial" w:hAnsi="Arial" w:cs="Arial"/>
                <w:b/>
                <w:bCs/>
              </w:rPr>
              <w:t>D</w:t>
            </w:r>
            <w:r>
              <w:rPr>
                <w:rFonts w:ascii="Arial" w:hAnsi="Arial" w:cs="Arial"/>
                <w:b/>
                <w:bCs/>
              </w:rPr>
              <w:t>EDICATED SCHOOLS GRANT</w:t>
            </w:r>
            <w:r w:rsidRPr="00E35D6B">
              <w:rPr>
                <w:rFonts w:ascii="Arial" w:hAnsi="Arial" w:cs="Arial"/>
                <w:b/>
                <w:bCs/>
              </w:rPr>
              <w:t xml:space="preserve"> </w:t>
            </w:r>
          </w:p>
          <w:p w14:paraId="7F9EDDF1" w14:textId="77777777" w:rsidR="00972215" w:rsidRPr="00E35D6B" w:rsidRDefault="00972215" w:rsidP="002D06A4">
            <w:pPr>
              <w:autoSpaceDE w:val="0"/>
              <w:autoSpaceDN w:val="0"/>
              <w:adjustRightInd w:val="0"/>
              <w:rPr>
                <w:rFonts w:ascii="Arial" w:hAnsi="Arial" w:cs="Arial"/>
                <w:b/>
                <w:bCs/>
              </w:rPr>
            </w:pPr>
          </w:p>
        </w:tc>
      </w:tr>
      <w:tr w:rsidR="00972215" w:rsidRPr="00C011FD" w14:paraId="6AB996B7" w14:textId="77777777" w:rsidTr="002D06A4">
        <w:tc>
          <w:tcPr>
            <w:tcW w:w="358" w:type="pct"/>
          </w:tcPr>
          <w:p w14:paraId="253C96FC" w14:textId="77777777" w:rsidR="00972215" w:rsidRDefault="00972215" w:rsidP="002D06A4">
            <w:pPr>
              <w:pStyle w:val="Heading2"/>
              <w:jc w:val="center"/>
              <w:rPr>
                <w:rFonts w:cs="Arial"/>
                <w:szCs w:val="22"/>
              </w:rPr>
            </w:pPr>
          </w:p>
        </w:tc>
        <w:tc>
          <w:tcPr>
            <w:tcW w:w="4642" w:type="pct"/>
          </w:tcPr>
          <w:p w14:paraId="207904AF" w14:textId="77777777" w:rsidR="00972215" w:rsidRDefault="00972215" w:rsidP="002D06A4">
            <w:pPr>
              <w:autoSpaceDE w:val="0"/>
              <w:autoSpaceDN w:val="0"/>
              <w:adjustRightInd w:val="0"/>
              <w:rPr>
                <w:rFonts w:ascii="Arial" w:hAnsi="Arial" w:cs="Arial"/>
              </w:rPr>
            </w:pPr>
            <w:r>
              <w:rPr>
                <w:rFonts w:ascii="Arial" w:hAnsi="Arial" w:cs="Arial"/>
              </w:rPr>
              <w:t>Andy Cooper gave un update on the Dedicated Schools Grant (DSG) allocations and the deployment of the grant for 2024/25.</w:t>
            </w:r>
          </w:p>
          <w:p w14:paraId="5DB57DD2" w14:textId="77777777" w:rsidR="00972215" w:rsidRDefault="00972215" w:rsidP="002D06A4">
            <w:pPr>
              <w:autoSpaceDE w:val="0"/>
              <w:autoSpaceDN w:val="0"/>
              <w:adjustRightInd w:val="0"/>
              <w:rPr>
                <w:rFonts w:ascii="Arial" w:hAnsi="Arial" w:cs="Arial"/>
              </w:rPr>
            </w:pPr>
          </w:p>
          <w:p w14:paraId="16A8CFBC" w14:textId="77777777" w:rsidR="00972215" w:rsidRDefault="00972215" w:rsidP="002D06A4">
            <w:pPr>
              <w:autoSpaceDE w:val="0"/>
              <w:autoSpaceDN w:val="0"/>
              <w:adjustRightInd w:val="0"/>
              <w:rPr>
                <w:rFonts w:ascii="Arial" w:hAnsi="Arial" w:cs="Arial"/>
              </w:rPr>
            </w:pPr>
            <w:r>
              <w:rPr>
                <w:rFonts w:ascii="Arial" w:hAnsi="Arial" w:cs="Arial"/>
              </w:rPr>
              <w:t>Main points referred to:</w:t>
            </w:r>
          </w:p>
          <w:p w14:paraId="65362F18" w14:textId="77777777" w:rsidR="00972215" w:rsidRPr="00C011FD" w:rsidRDefault="00972215" w:rsidP="002D06A4">
            <w:pPr>
              <w:autoSpaceDE w:val="0"/>
              <w:autoSpaceDN w:val="0"/>
              <w:adjustRightInd w:val="0"/>
              <w:rPr>
                <w:rFonts w:ascii="Arial" w:hAnsi="Arial" w:cs="Arial"/>
              </w:rPr>
            </w:pPr>
          </w:p>
        </w:tc>
      </w:tr>
      <w:tr w:rsidR="00972215" w:rsidRPr="004625B1" w14:paraId="35CD48B0" w14:textId="77777777" w:rsidTr="002D06A4">
        <w:tc>
          <w:tcPr>
            <w:tcW w:w="358" w:type="pct"/>
          </w:tcPr>
          <w:p w14:paraId="6CD7D301" w14:textId="77777777" w:rsidR="00972215" w:rsidRPr="004625B1" w:rsidRDefault="00972215" w:rsidP="002D06A4">
            <w:pPr>
              <w:pStyle w:val="Heading2"/>
              <w:jc w:val="center"/>
              <w:rPr>
                <w:rFonts w:cs="Arial"/>
                <w:b w:val="0"/>
                <w:bCs w:val="0"/>
                <w:szCs w:val="22"/>
              </w:rPr>
            </w:pPr>
            <w:r>
              <w:rPr>
                <w:rFonts w:cs="Arial"/>
                <w:b w:val="0"/>
                <w:bCs w:val="0"/>
                <w:szCs w:val="22"/>
              </w:rPr>
              <w:t>3.1</w:t>
            </w:r>
          </w:p>
        </w:tc>
        <w:tc>
          <w:tcPr>
            <w:tcW w:w="4642" w:type="pct"/>
          </w:tcPr>
          <w:p w14:paraId="2EC6B61D" w14:textId="77777777" w:rsidR="00972215" w:rsidRDefault="00972215" w:rsidP="002D06A4">
            <w:pPr>
              <w:autoSpaceDE w:val="0"/>
              <w:autoSpaceDN w:val="0"/>
              <w:adjustRightInd w:val="0"/>
              <w:rPr>
                <w:rFonts w:ascii="Arial" w:hAnsi="Arial" w:cs="Arial"/>
              </w:rPr>
            </w:pPr>
            <w:r>
              <w:rPr>
                <w:rFonts w:ascii="Arial" w:hAnsi="Arial" w:cs="Arial"/>
              </w:rPr>
              <w:t>The allocation of the DSG was confirmed on 19 December 2023 and there was an increase of £27.791m to £349.747m.</w:t>
            </w:r>
          </w:p>
          <w:p w14:paraId="18454DFB" w14:textId="77777777" w:rsidR="00972215" w:rsidRPr="004625B1" w:rsidRDefault="00972215" w:rsidP="002D06A4">
            <w:pPr>
              <w:autoSpaceDE w:val="0"/>
              <w:autoSpaceDN w:val="0"/>
              <w:adjustRightInd w:val="0"/>
              <w:rPr>
                <w:rFonts w:ascii="Arial" w:hAnsi="Arial" w:cs="Arial"/>
              </w:rPr>
            </w:pPr>
          </w:p>
        </w:tc>
      </w:tr>
      <w:tr w:rsidR="00972215" w14:paraId="3C26A144" w14:textId="77777777" w:rsidTr="002D06A4">
        <w:tc>
          <w:tcPr>
            <w:tcW w:w="358" w:type="pct"/>
          </w:tcPr>
          <w:p w14:paraId="1F6A4BC0" w14:textId="77777777" w:rsidR="00972215" w:rsidRDefault="00972215" w:rsidP="002D06A4">
            <w:pPr>
              <w:pStyle w:val="Heading2"/>
              <w:jc w:val="center"/>
              <w:rPr>
                <w:rFonts w:cs="Arial"/>
                <w:b w:val="0"/>
                <w:bCs w:val="0"/>
                <w:szCs w:val="22"/>
              </w:rPr>
            </w:pPr>
            <w:r>
              <w:rPr>
                <w:rFonts w:cs="Arial"/>
                <w:b w:val="0"/>
                <w:bCs w:val="0"/>
                <w:szCs w:val="22"/>
              </w:rPr>
              <w:t>3.2</w:t>
            </w:r>
          </w:p>
        </w:tc>
        <w:tc>
          <w:tcPr>
            <w:tcW w:w="4642" w:type="pct"/>
          </w:tcPr>
          <w:p w14:paraId="4BE8C6FC" w14:textId="77777777" w:rsidR="00972215" w:rsidRDefault="00972215" w:rsidP="002D06A4">
            <w:pPr>
              <w:autoSpaceDE w:val="0"/>
              <w:autoSpaceDN w:val="0"/>
              <w:adjustRightInd w:val="0"/>
              <w:rPr>
                <w:rFonts w:ascii="Arial" w:hAnsi="Arial" w:cs="Arial"/>
              </w:rPr>
            </w:pPr>
            <w:r>
              <w:rPr>
                <w:rFonts w:ascii="Arial" w:hAnsi="Arial" w:cs="Arial"/>
              </w:rPr>
              <w:t xml:space="preserve">The Schools Block increased by £14.678m from £239.288m to £253.966m.  </w:t>
            </w:r>
          </w:p>
        </w:tc>
      </w:tr>
      <w:tr w:rsidR="00972215" w14:paraId="0EF14205" w14:textId="77777777" w:rsidTr="002D06A4">
        <w:trPr>
          <w:trHeight w:val="3207"/>
        </w:trPr>
        <w:tc>
          <w:tcPr>
            <w:tcW w:w="358" w:type="pct"/>
          </w:tcPr>
          <w:p w14:paraId="310580E0" w14:textId="77777777" w:rsidR="00972215" w:rsidRDefault="00972215" w:rsidP="002D06A4">
            <w:pPr>
              <w:pStyle w:val="Heading2"/>
              <w:jc w:val="center"/>
              <w:rPr>
                <w:rFonts w:cs="Arial"/>
                <w:b w:val="0"/>
                <w:bCs w:val="0"/>
                <w:szCs w:val="22"/>
              </w:rPr>
            </w:pPr>
            <w:r>
              <w:rPr>
                <w:rFonts w:cs="Arial"/>
                <w:b w:val="0"/>
                <w:bCs w:val="0"/>
                <w:szCs w:val="22"/>
              </w:rPr>
              <w:t>3.3</w:t>
            </w:r>
          </w:p>
        </w:tc>
        <w:tc>
          <w:tcPr>
            <w:tcW w:w="4642" w:type="pct"/>
          </w:tcPr>
          <w:p w14:paraId="3B2DDCAE" w14:textId="77777777" w:rsidR="00972215" w:rsidRDefault="00972215" w:rsidP="002D06A4">
            <w:pPr>
              <w:autoSpaceDE w:val="0"/>
              <w:autoSpaceDN w:val="0"/>
              <w:adjustRightInd w:val="0"/>
              <w:rPr>
                <w:rFonts w:ascii="Arial" w:hAnsi="Arial" w:cs="Arial"/>
              </w:rPr>
            </w:pPr>
            <w:r>
              <w:rPr>
                <w:rFonts w:ascii="Arial" w:hAnsi="Arial" w:cs="Arial"/>
              </w:rPr>
              <w:t xml:space="preserve">It is the seventh year that the National Funding Formula (NFF) was </w:t>
            </w:r>
            <w:proofErr w:type="gramStart"/>
            <w:r>
              <w:rPr>
                <w:rFonts w:ascii="Arial" w:hAnsi="Arial" w:cs="Arial"/>
              </w:rPr>
              <w:t>introduced</w:t>
            </w:r>
            <w:proofErr w:type="gramEnd"/>
            <w:r>
              <w:rPr>
                <w:rFonts w:ascii="Arial" w:hAnsi="Arial" w:cs="Arial"/>
              </w:rPr>
              <w:t xml:space="preserve"> and it is proposed that the same formula as last year is used.  A consultation had been carried out.  This would mean that the funding would be at the NFF level with an Area Cost Adjustment of 1.005 rather than the 1.003.  This is higher than last year and close to the NFF.</w:t>
            </w:r>
          </w:p>
          <w:p w14:paraId="6977C7BD" w14:textId="77777777" w:rsidR="00972215" w:rsidRDefault="00972215" w:rsidP="002D06A4">
            <w:pPr>
              <w:autoSpaceDE w:val="0"/>
              <w:autoSpaceDN w:val="0"/>
              <w:adjustRightInd w:val="0"/>
              <w:rPr>
                <w:rFonts w:ascii="Arial" w:hAnsi="Arial" w:cs="Arial"/>
              </w:rPr>
            </w:pPr>
          </w:p>
          <w:p w14:paraId="33369745" w14:textId="77777777" w:rsidR="00972215" w:rsidRDefault="00972215" w:rsidP="002D06A4">
            <w:pPr>
              <w:autoSpaceDE w:val="0"/>
              <w:autoSpaceDN w:val="0"/>
              <w:adjustRightInd w:val="0"/>
              <w:rPr>
                <w:rFonts w:ascii="Arial" w:hAnsi="Arial" w:cs="Arial"/>
              </w:rPr>
            </w:pPr>
            <w:r>
              <w:rPr>
                <w:rFonts w:ascii="Arial" w:hAnsi="Arial" w:cs="Arial"/>
              </w:rPr>
              <w:t xml:space="preserve">A member asked what the implications of the NFF adjustment was to schools, whether they would be better or worse off as a result.  The response was that it had been adjusted down so that they would be down, but only marginally.  The funding is based on the data set for 2023/24 which will not be finally adjusted until next year.  The estimated effect on a Primary school would be about £3,000 and about £12,000 to £13,000 for a Secondary school.  </w:t>
            </w:r>
          </w:p>
          <w:p w14:paraId="50560456" w14:textId="77777777" w:rsidR="00972215" w:rsidRDefault="00972215" w:rsidP="002D06A4">
            <w:pPr>
              <w:autoSpaceDE w:val="0"/>
              <w:autoSpaceDN w:val="0"/>
              <w:adjustRightInd w:val="0"/>
              <w:rPr>
                <w:rFonts w:ascii="Arial" w:hAnsi="Arial" w:cs="Arial"/>
              </w:rPr>
            </w:pPr>
          </w:p>
        </w:tc>
      </w:tr>
      <w:tr w:rsidR="00972215" w:rsidRPr="00261824" w14:paraId="5D1AF53C" w14:textId="77777777" w:rsidTr="002D06A4">
        <w:tc>
          <w:tcPr>
            <w:tcW w:w="358" w:type="pct"/>
          </w:tcPr>
          <w:p w14:paraId="587E6712" w14:textId="77777777" w:rsidR="00972215" w:rsidRDefault="00972215" w:rsidP="002D06A4">
            <w:pPr>
              <w:pStyle w:val="Heading2"/>
              <w:jc w:val="center"/>
              <w:rPr>
                <w:rFonts w:cs="Arial"/>
                <w:b w:val="0"/>
                <w:bCs w:val="0"/>
                <w:szCs w:val="22"/>
              </w:rPr>
            </w:pPr>
            <w:r>
              <w:rPr>
                <w:rFonts w:cs="Arial"/>
                <w:b w:val="0"/>
                <w:bCs w:val="0"/>
                <w:szCs w:val="22"/>
              </w:rPr>
              <w:t>3.4</w:t>
            </w:r>
          </w:p>
        </w:tc>
        <w:tc>
          <w:tcPr>
            <w:tcW w:w="4642" w:type="pct"/>
          </w:tcPr>
          <w:p w14:paraId="044512A8" w14:textId="77777777" w:rsidR="00972215" w:rsidRPr="00261824" w:rsidRDefault="00972215" w:rsidP="002D06A4">
            <w:pPr>
              <w:autoSpaceDE w:val="0"/>
              <w:autoSpaceDN w:val="0"/>
              <w:adjustRightInd w:val="0"/>
              <w:rPr>
                <w:rFonts w:ascii="Arial" w:hAnsi="Arial" w:cs="Arial"/>
              </w:rPr>
            </w:pPr>
            <w:r w:rsidRPr="00261824">
              <w:rPr>
                <w:rFonts w:ascii="Arial" w:hAnsi="Arial" w:cs="Arial"/>
              </w:rPr>
              <w:t>The High Needs Block is £61.474m, an increase of £2.328m, but there are still some adjustments to be made (Imports/ Exports/ Special Free School Funding).</w:t>
            </w:r>
          </w:p>
          <w:p w14:paraId="68E966D5" w14:textId="77777777" w:rsidR="00972215" w:rsidRPr="00261824" w:rsidRDefault="00972215" w:rsidP="002D06A4">
            <w:pPr>
              <w:autoSpaceDE w:val="0"/>
              <w:autoSpaceDN w:val="0"/>
              <w:adjustRightInd w:val="0"/>
              <w:rPr>
                <w:rFonts w:ascii="Arial" w:hAnsi="Arial" w:cs="Arial"/>
              </w:rPr>
            </w:pPr>
          </w:p>
        </w:tc>
      </w:tr>
      <w:tr w:rsidR="00972215" w14:paraId="727718E2" w14:textId="77777777" w:rsidTr="002D06A4">
        <w:tc>
          <w:tcPr>
            <w:tcW w:w="358" w:type="pct"/>
          </w:tcPr>
          <w:p w14:paraId="6E3EE24D" w14:textId="77777777" w:rsidR="00972215" w:rsidRDefault="00972215" w:rsidP="002D06A4">
            <w:pPr>
              <w:pStyle w:val="Heading2"/>
              <w:jc w:val="center"/>
              <w:rPr>
                <w:rFonts w:cs="Arial"/>
                <w:b w:val="0"/>
                <w:bCs w:val="0"/>
                <w:szCs w:val="22"/>
              </w:rPr>
            </w:pPr>
            <w:r>
              <w:rPr>
                <w:rFonts w:cs="Arial"/>
                <w:b w:val="0"/>
                <w:bCs w:val="0"/>
                <w:szCs w:val="22"/>
              </w:rPr>
              <w:t>3.5</w:t>
            </w:r>
          </w:p>
        </w:tc>
        <w:tc>
          <w:tcPr>
            <w:tcW w:w="4642" w:type="pct"/>
          </w:tcPr>
          <w:p w14:paraId="7D7C8633" w14:textId="77777777" w:rsidR="00972215" w:rsidRDefault="00972215" w:rsidP="002D06A4">
            <w:pPr>
              <w:autoSpaceDE w:val="0"/>
              <w:autoSpaceDN w:val="0"/>
              <w:adjustRightInd w:val="0"/>
              <w:rPr>
                <w:rFonts w:ascii="Arial" w:hAnsi="Arial" w:cs="Arial"/>
              </w:rPr>
            </w:pPr>
            <w:bookmarkStart w:id="0" w:name="_Hlk156465963"/>
            <w:r>
              <w:rPr>
                <w:rFonts w:ascii="Arial" w:hAnsi="Arial" w:cs="Arial"/>
              </w:rPr>
              <w:t>The Early Years Block has increased to £30.609m, up by £10.852m, due to additional funding for 2-year-olds from April 2024 and for under 2-year-olds from September 2024</w:t>
            </w:r>
            <w:bookmarkEnd w:id="0"/>
            <w:r>
              <w:rPr>
                <w:rFonts w:ascii="Arial" w:hAnsi="Arial" w:cs="Arial"/>
              </w:rPr>
              <w:t>. There will be a consultation on the rates to be paid to providers.  This will be on the agenda for the March 2024 meeting.</w:t>
            </w:r>
          </w:p>
          <w:p w14:paraId="2D3557D4" w14:textId="77777777" w:rsidR="00972215" w:rsidRDefault="00972215" w:rsidP="002D06A4">
            <w:pPr>
              <w:autoSpaceDE w:val="0"/>
              <w:autoSpaceDN w:val="0"/>
              <w:adjustRightInd w:val="0"/>
              <w:rPr>
                <w:rFonts w:ascii="Arial" w:hAnsi="Arial" w:cs="Arial"/>
              </w:rPr>
            </w:pPr>
          </w:p>
        </w:tc>
      </w:tr>
      <w:tr w:rsidR="00972215" w:rsidRPr="00357989" w14:paraId="34EC50EA" w14:textId="77777777" w:rsidTr="002D06A4">
        <w:tc>
          <w:tcPr>
            <w:tcW w:w="358" w:type="pct"/>
          </w:tcPr>
          <w:p w14:paraId="5E029122" w14:textId="77777777" w:rsidR="00972215" w:rsidRDefault="00972215" w:rsidP="002D06A4">
            <w:pPr>
              <w:pStyle w:val="Heading2"/>
              <w:jc w:val="center"/>
              <w:rPr>
                <w:rFonts w:cs="Arial"/>
                <w:b w:val="0"/>
                <w:bCs w:val="0"/>
                <w:szCs w:val="22"/>
              </w:rPr>
            </w:pPr>
            <w:r>
              <w:rPr>
                <w:rFonts w:cs="Arial"/>
                <w:b w:val="0"/>
                <w:bCs w:val="0"/>
                <w:szCs w:val="22"/>
              </w:rPr>
              <w:t>3.6</w:t>
            </w:r>
          </w:p>
        </w:tc>
        <w:tc>
          <w:tcPr>
            <w:tcW w:w="4642" w:type="pct"/>
          </w:tcPr>
          <w:p w14:paraId="2386A915" w14:textId="77777777" w:rsidR="00972215" w:rsidRDefault="00972215" w:rsidP="002D06A4">
            <w:pPr>
              <w:autoSpaceDE w:val="0"/>
              <w:autoSpaceDN w:val="0"/>
              <w:adjustRightInd w:val="0"/>
              <w:rPr>
                <w:rFonts w:ascii="Arial" w:hAnsi="Arial" w:cs="Arial"/>
              </w:rPr>
            </w:pPr>
            <w:r>
              <w:rPr>
                <w:rFonts w:ascii="Arial" w:hAnsi="Arial" w:cs="Arial"/>
              </w:rPr>
              <w:t>The Central School Services Budget shows a reduction of 20% year on year in the amount available for historic commitments.  However, an application was made to have this reinstated to £849,000, which was successful for 2023/24 and this will be applied for again for 2024/25, as it can be shown that these amounts are being paid out.</w:t>
            </w:r>
          </w:p>
          <w:p w14:paraId="00115B68" w14:textId="77777777" w:rsidR="00972215" w:rsidRPr="00357989" w:rsidRDefault="00972215" w:rsidP="002D06A4">
            <w:pPr>
              <w:autoSpaceDE w:val="0"/>
              <w:autoSpaceDN w:val="0"/>
              <w:adjustRightInd w:val="0"/>
              <w:rPr>
                <w:rFonts w:ascii="Arial" w:hAnsi="Arial" w:cs="Arial"/>
              </w:rPr>
            </w:pPr>
            <w:r>
              <w:rPr>
                <w:rFonts w:ascii="Arial" w:hAnsi="Arial" w:cs="Arial"/>
              </w:rPr>
              <w:t xml:space="preserve"> </w:t>
            </w:r>
          </w:p>
        </w:tc>
      </w:tr>
      <w:tr w:rsidR="00972215" w:rsidRPr="00357989" w14:paraId="2287C086" w14:textId="77777777" w:rsidTr="002D06A4">
        <w:tc>
          <w:tcPr>
            <w:tcW w:w="358" w:type="pct"/>
          </w:tcPr>
          <w:p w14:paraId="68E8FA52" w14:textId="77777777" w:rsidR="00972215" w:rsidRDefault="00972215" w:rsidP="002D06A4">
            <w:pPr>
              <w:pStyle w:val="Heading2"/>
              <w:jc w:val="center"/>
              <w:rPr>
                <w:rFonts w:cs="Arial"/>
                <w:b w:val="0"/>
                <w:bCs w:val="0"/>
                <w:szCs w:val="22"/>
              </w:rPr>
            </w:pPr>
            <w:r>
              <w:rPr>
                <w:rFonts w:cs="Arial"/>
                <w:b w:val="0"/>
                <w:bCs w:val="0"/>
                <w:szCs w:val="22"/>
              </w:rPr>
              <w:t>3.7</w:t>
            </w:r>
          </w:p>
        </w:tc>
        <w:tc>
          <w:tcPr>
            <w:tcW w:w="4642" w:type="pct"/>
          </w:tcPr>
          <w:p w14:paraId="4CD8170C" w14:textId="77777777" w:rsidR="00972215" w:rsidRDefault="00972215" w:rsidP="002D06A4">
            <w:pPr>
              <w:autoSpaceDE w:val="0"/>
              <w:autoSpaceDN w:val="0"/>
              <w:adjustRightInd w:val="0"/>
              <w:rPr>
                <w:rFonts w:ascii="Arial" w:hAnsi="Arial" w:cs="Arial"/>
              </w:rPr>
            </w:pPr>
            <w:r>
              <w:rPr>
                <w:rFonts w:ascii="Arial" w:hAnsi="Arial" w:cs="Arial"/>
              </w:rPr>
              <w:t>The DSG Management Plan has been presented in a different format, with less detail than previously and with a focus on the main points to note.</w:t>
            </w:r>
          </w:p>
          <w:p w14:paraId="18F8F97C" w14:textId="77777777" w:rsidR="00972215" w:rsidRPr="00357989" w:rsidRDefault="00972215" w:rsidP="002D06A4">
            <w:pPr>
              <w:autoSpaceDE w:val="0"/>
              <w:autoSpaceDN w:val="0"/>
              <w:adjustRightInd w:val="0"/>
              <w:rPr>
                <w:rFonts w:ascii="Arial" w:hAnsi="Arial" w:cs="Arial"/>
              </w:rPr>
            </w:pPr>
          </w:p>
        </w:tc>
      </w:tr>
      <w:tr w:rsidR="00972215" w14:paraId="4EED70A9" w14:textId="77777777" w:rsidTr="002D06A4">
        <w:tc>
          <w:tcPr>
            <w:tcW w:w="358" w:type="pct"/>
          </w:tcPr>
          <w:p w14:paraId="4CF18A2E" w14:textId="77777777" w:rsidR="00972215" w:rsidRDefault="00972215" w:rsidP="002D06A4">
            <w:pPr>
              <w:pStyle w:val="Heading2"/>
              <w:jc w:val="center"/>
              <w:rPr>
                <w:rFonts w:cs="Arial"/>
                <w:b w:val="0"/>
                <w:bCs w:val="0"/>
                <w:szCs w:val="22"/>
              </w:rPr>
            </w:pPr>
            <w:r>
              <w:rPr>
                <w:rFonts w:cs="Arial"/>
                <w:b w:val="0"/>
                <w:bCs w:val="0"/>
                <w:szCs w:val="22"/>
              </w:rPr>
              <w:t>3.8</w:t>
            </w:r>
          </w:p>
        </w:tc>
        <w:tc>
          <w:tcPr>
            <w:tcW w:w="4642" w:type="pct"/>
          </w:tcPr>
          <w:p w14:paraId="694ED4B6" w14:textId="77777777" w:rsidR="00972215" w:rsidRDefault="00972215" w:rsidP="002D06A4">
            <w:pPr>
              <w:autoSpaceDE w:val="0"/>
              <w:autoSpaceDN w:val="0"/>
              <w:adjustRightInd w:val="0"/>
              <w:rPr>
                <w:rFonts w:ascii="Arial" w:hAnsi="Arial" w:cs="Arial"/>
              </w:rPr>
            </w:pPr>
            <w:bookmarkStart w:id="1" w:name="_Hlk156466004"/>
            <w:r>
              <w:rPr>
                <w:rFonts w:ascii="Arial" w:hAnsi="Arial" w:cs="Arial"/>
              </w:rPr>
              <w:t xml:space="preserve">For the first year, since 2016/17, a surplus has been brought forward of £0.899m.  There is an in-year surplus of £2.117m, and with the anticipated Growth Fund underspend of £0.545m, at the end of 2023/24 this should see a carry forward of £3.561m.  The forecast in-year surplus for 2024/25 is £826,000, and this will result in a carry-forward in 2024/25 of £4.387m.  A further estimated in-year surplus in 2025/26 of £476,000 will result in a carry forward </w:t>
            </w:r>
            <w:proofErr w:type="gramStart"/>
            <w:r>
              <w:rPr>
                <w:rFonts w:ascii="Arial" w:hAnsi="Arial" w:cs="Arial"/>
              </w:rPr>
              <w:t>at</w:t>
            </w:r>
            <w:proofErr w:type="gramEnd"/>
            <w:r>
              <w:rPr>
                <w:rFonts w:ascii="Arial" w:hAnsi="Arial" w:cs="Arial"/>
              </w:rPr>
              <w:t xml:space="preserve"> 31 March 2026 of £4.863m.</w:t>
            </w:r>
          </w:p>
          <w:bookmarkEnd w:id="1"/>
          <w:p w14:paraId="10432755" w14:textId="77777777" w:rsidR="00972215" w:rsidRDefault="00972215" w:rsidP="002D06A4">
            <w:pPr>
              <w:autoSpaceDE w:val="0"/>
              <w:autoSpaceDN w:val="0"/>
              <w:adjustRightInd w:val="0"/>
              <w:rPr>
                <w:rFonts w:ascii="Arial" w:hAnsi="Arial" w:cs="Arial"/>
              </w:rPr>
            </w:pPr>
          </w:p>
          <w:p w14:paraId="7B4899DA" w14:textId="77777777" w:rsidR="00972215" w:rsidRDefault="00972215" w:rsidP="002D06A4">
            <w:pPr>
              <w:autoSpaceDE w:val="0"/>
              <w:autoSpaceDN w:val="0"/>
              <w:adjustRightInd w:val="0"/>
              <w:rPr>
                <w:rFonts w:ascii="Arial" w:hAnsi="Arial" w:cs="Arial"/>
              </w:rPr>
            </w:pPr>
            <w:r>
              <w:rPr>
                <w:rFonts w:ascii="Arial" w:hAnsi="Arial" w:cs="Arial"/>
              </w:rPr>
              <w:t>A member asked why the in-year surpluses reduced.  The response was that the figures are not definite at this stage and the data is based on prudent estimates.</w:t>
            </w:r>
          </w:p>
          <w:p w14:paraId="2B434652" w14:textId="77777777" w:rsidR="00972215" w:rsidRDefault="00972215" w:rsidP="002D06A4">
            <w:pPr>
              <w:autoSpaceDE w:val="0"/>
              <w:autoSpaceDN w:val="0"/>
              <w:adjustRightInd w:val="0"/>
              <w:rPr>
                <w:rFonts w:ascii="Arial" w:hAnsi="Arial" w:cs="Arial"/>
              </w:rPr>
            </w:pPr>
          </w:p>
        </w:tc>
      </w:tr>
      <w:tr w:rsidR="00972215" w14:paraId="5E0DCFC8" w14:textId="77777777" w:rsidTr="002D06A4">
        <w:tc>
          <w:tcPr>
            <w:tcW w:w="358" w:type="pct"/>
          </w:tcPr>
          <w:p w14:paraId="0607D811" w14:textId="77777777" w:rsidR="00972215" w:rsidRDefault="00972215" w:rsidP="002D06A4">
            <w:pPr>
              <w:pStyle w:val="Heading2"/>
              <w:jc w:val="center"/>
              <w:rPr>
                <w:rFonts w:cs="Arial"/>
                <w:b w:val="0"/>
                <w:bCs w:val="0"/>
                <w:szCs w:val="22"/>
              </w:rPr>
            </w:pPr>
            <w:r>
              <w:rPr>
                <w:rFonts w:cs="Arial"/>
                <w:b w:val="0"/>
                <w:bCs w:val="0"/>
                <w:szCs w:val="22"/>
              </w:rPr>
              <w:lastRenderedPageBreak/>
              <w:t>3.9</w:t>
            </w:r>
          </w:p>
        </w:tc>
        <w:tc>
          <w:tcPr>
            <w:tcW w:w="4642" w:type="pct"/>
          </w:tcPr>
          <w:p w14:paraId="75F8C164" w14:textId="77777777" w:rsidR="00972215" w:rsidRDefault="00972215" w:rsidP="002D06A4">
            <w:pPr>
              <w:autoSpaceDE w:val="0"/>
              <w:autoSpaceDN w:val="0"/>
              <w:adjustRightInd w:val="0"/>
              <w:rPr>
                <w:rFonts w:ascii="Arial" w:hAnsi="Arial" w:cs="Arial"/>
              </w:rPr>
            </w:pPr>
            <w:r>
              <w:rPr>
                <w:rFonts w:ascii="Arial" w:hAnsi="Arial" w:cs="Arial"/>
              </w:rPr>
              <w:t>A table showing the variances and movements in the DSG was presented to members.  Members were asked to note that there is an increase in the funds in the Schools Block and an increased expenditure in that block.  In the High Needs Block the main increases are in the Special Schools (£4.832m) and in the cost of EHCPs (£0.965m).</w:t>
            </w:r>
          </w:p>
          <w:p w14:paraId="63200287" w14:textId="77777777" w:rsidR="00972215" w:rsidRDefault="00972215" w:rsidP="002D06A4">
            <w:pPr>
              <w:autoSpaceDE w:val="0"/>
              <w:autoSpaceDN w:val="0"/>
              <w:adjustRightInd w:val="0"/>
              <w:rPr>
                <w:rFonts w:ascii="Arial" w:hAnsi="Arial" w:cs="Arial"/>
              </w:rPr>
            </w:pPr>
          </w:p>
        </w:tc>
      </w:tr>
      <w:tr w:rsidR="00972215" w14:paraId="44A13BA2" w14:textId="77777777" w:rsidTr="002D06A4">
        <w:tc>
          <w:tcPr>
            <w:tcW w:w="358" w:type="pct"/>
          </w:tcPr>
          <w:p w14:paraId="52E90438" w14:textId="77777777" w:rsidR="00972215" w:rsidRDefault="00972215" w:rsidP="002D06A4">
            <w:pPr>
              <w:pStyle w:val="Heading2"/>
              <w:jc w:val="center"/>
              <w:rPr>
                <w:rFonts w:cs="Arial"/>
                <w:b w:val="0"/>
                <w:bCs w:val="0"/>
                <w:szCs w:val="22"/>
              </w:rPr>
            </w:pPr>
            <w:r>
              <w:rPr>
                <w:rFonts w:cs="Arial"/>
                <w:b w:val="0"/>
                <w:bCs w:val="0"/>
                <w:szCs w:val="22"/>
              </w:rPr>
              <w:t>3.10</w:t>
            </w:r>
          </w:p>
        </w:tc>
        <w:tc>
          <w:tcPr>
            <w:tcW w:w="4642" w:type="pct"/>
          </w:tcPr>
          <w:p w14:paraId="5053CD02" w14:textId="77777777" w:rsidR="00972215" w:rsidRDefault="00972215" w:rsidP="002D06A4">
            <w:pPr>
              <w:autoSpaceDE w:val="0"/>
              <w:autoSpaceDN w:val="0"/>
              <w:adjustRightInd w:val="0"/>
              <w:rPr>
                <w:rFonts w:ascii="Arial" w:hAnsi="Arial" w:cs="Arial"/>
              </w:rPr>
            </w:pPr>
            <w:bookmarkStart w:id="2" w:name="_Hlk156466090"/>
            <w:r>
              <w:rPr>
                <w:rFonts w:ascii="Arial" w:hAnsi="Arial" w:cs="Arial"/>
              </w:rPr>
              <w:t>The Central School Services Block includes £13,000 for administration of the Schools’ Forum, £702,000 for access and admissions, £679,000 for premature retirements (which may increase back to £849,000), and a provisional £272,000 for National Copyrights and school leases</w:t>
            </w:r>
            <w:bookmarkEnd w:id="2"/>
            <w:r>
              <w:rPr>
                <w:rFonts w:ascii="Arial" w:hAnsi="Arial" w:cs="Arial"/>
              </w:rPr>
              <w:t>.  In the past, £868,000 had been covered by the Education Services Grant.</w:t>
            </w:r>
          </w:p>
          <w:p w14:paraId="39EC9873" w14:textId="77777777" w:rsidR="00972215" w:rsidRDefault="00972215" w:rsidP="002D06A4">
            <w:pPr>
              <w:autoSpaceDE w:val="0"/>
              <w:autoSpaceDN w:val="0"/>
              <w:adjustRightInd w:val="0"/>
              <w:rPr>
                <w:rFonts w:ascii="Arial" w:hAnsi="Arial" w:cs="Arial"/>
              </w:rPr>
            </w:pPr>
          </w:p>
        </w:tc>
      </w:tr>
      <w:tr w:rsidR="00972215" w14:paraId="2A383614" w14:textId="77777777" w:rsidTr="002D06A4">
        <w:tc>
          <w:tcPr>
            <w:tcW w:w="358" w:type="pct"/>
          </w:tcPr>
          <w:p w14:paraId="7879971B" w14:textId="77777777" w:rsidR="00972215" w:rsidRDefault="00972215" w:rsidP="002D06A4">
            <w:pPr>
              <w:pStyle w:val="Heading2"/>
              <w:jc w:val="center"/>
              <w:rPr>
                <w:rFonts w:cs="Arial"/>
                <w:b w:val="0"/>
                <w:bCs w:val="0"/>
                <w:szCs w:val="22"/>
              </w:rPr>
            </w:pPr>
            <w:r>
              <w:rPr>
                <w:rFonts w:cs="Arial"/>
                <w:b w:val="0"/>
                <w:bCs w:val="0"/>
                <w:szCs w:val="22"/>
              </w:rPr>
              <w:t>3.11</w:t>
            </w:r>
          </w:p>
        </w:tc>
        <w:tc>
          <w:tcPr>
            <w:tcW w:w="4642" w:type="pct"/>
          </w:tcPr>
          <w:p w14:paraId="6BA6DE2B" w14:textId="77777777" w:rsidR="00972215" w:rsidRDefault="00972215" w:rsidP="002D06A4">
            <w:pPr>
              <w:autoSpaceDE w:val="0"/>
              <w:autoSpaceDN w:val="0"/>
              <w:adjustRightInd w:val="0"/>
              <w:rPr>
                <w:rFonts w:ascii="Arial" w:hAnsi="Arial" w:cs="Arial"/>
              </w:rPr>
            </w:pPr>
            <w:bookmarkStart w:id="3" w:name="_Hlk156466132"/>
            <w:r>
              <w:rPr>
                <w:rFonts w:ascii="Arial" w:hAnsi="Arial" w:cs="Arial"/>
              </w:rPr>
              <w:t>The De-delegated Funding for maintained schools was proposed to include £443,000 for School Improvement, £128,000 for contingences, £292,000 for insurance and £62,000 for teacher union duties from Primary; and from Secondary £18.37 for insurance and £3.87 for teacher union duties, both on a per pupil basis for Secondary schools.</w:t>
            </w:r>
          </w:p>
          <w:bookmarkEnd w:id="3"/>
          <w:p w14:paraId="7BA5FF18" w14:textId="77777777" w:rsidR="00972215" w:rsidRDefault="00972215" w:rsidP="002D06A4">
            <w:pPr>
              <w:autoSpaceDE w:val="0"/>
              <w:autoSpaceDN w:val="0"/>
              <w:adjustRightInd w:val="0"/>
              <w:rPr>
                <w:rFonts w:ascii="Arial" w:hAnsi="Arial" w:cs="Arial"/>
              </w:rPr>
            </w:pPr>
          </w:p>
        </w:tc>
      </w:tr>
      <w:tr w:rsidR="00972215" w14:paraId="4A23DFCA" w14:textId="77777777" w:rsidTr="002D06A4">
        <w:tc>
          <w:tcPr>
            <w:tcW w:w="358" w:type="pct"/>
          </w:tcPr>
          <w:p w14:paraId="497F6891" w14:textId="77777777" w:rsidR="00972215" w:rsidRDefault="00972215" w:rsidP="002D06A4">
            <w:pPr>
              <w:pStyle w:val="Heading2"/>
              <w:jc w:val="center"/>
              <w:rPr>
                <w:rFonts w:cs="Arial"/>
                <w:b w:val="0"/>
                <w:bCs w:val="0"/>
                <w:szCs w:val="22"/>
              </w:rPr>
            </w:pPr>
            <w:r>
              <w:rPr>
                <w:rFonts w:cs="Arial"/>
                <w:b w:val="0"/>
                <w:bCs w:val="0"/>
                <w:szCs w:val="22"/>
              </w:rPr>
              <w:t>3.12</w:t>
            </w:r>
          </w:p>
        </w:tc>
        <w:tc>
          <w:tcPr>
            <w:tcW w:w="4642" w:type="pct"/>
          </w:tcPr>
          <w:p w14:paraId="37DB7192" w14:textId="77777777" w:rsidR="00972215" w:rsidRDefault="00972215" w:rsidP="002D06A4">
            <w:pPr>
              <w:autoSpaceDE w:val="0"/>
              <w:autoSpaceDN w:val="0"/>
              <w:adjustRightInd w:val="0"/>
              <w:rPr>
                <w:rFonts w:ascii="Arial" w:hAnsi="Arial" w:cs="Arial"/>
              </w:rPr>
            </w:pPr>
            <w:bookmarkStart w:id="4" w:name="_Hlk156466205"/>
            <w:r>
              <w:rPr>
                <w:rFonts w:ascii="Arial" w:hAnsi="Arial" w:cs="Arial"/>
              </w:rPr>
              <w:t>The current estimated amount needed for Growth Funding for 2024/25 is £1.29m, with £545,000 funded from the previous year’s underspend.</w:t>
            </w:r>
          </w:p>
          <w:bookmarkEnd w:id="4"/>
          <w:p w14:paraId="78A0C148" w14:textId="77777777" w:rsidR="00972215" w:rsidRDefault="00972215" w:rsidP="002D06A4">
            <w:pPr>
              <w:autoSpaceDE w:val="0"/>
              <w:autoSpaceDN w:val="0"/>
              <w:adjustRightInd w:val="0"/>
              <w:rPr>
                <w:rFonts w:ascii="Arial" w:hAnsi="Arial" w:cs="Arial"/>
              </w:rPr>
            </w:pPr>
          </w:p>
        </w:tc>
      </w:tr>
      <w:tr w:rsidR="00972215" w:rsidRPr="00CD1E77" w14:paraId="69086F85" w14:textId="77777777" w:rsidTr="002D06A4">
        <w:tc>
          <w:tcPr>
            <w:tcW w:w="358" w:type="pct"/>
          </w:tcPr>
          <w:p w14:paraId="5D4D334E" w14:textId="77777777" w:rsidR="00972215" w:rsidRDefault="00972215" w:rsidP="002D06A4">
            <w:pPr>
              <w:pStyle w:val="Heading2"/>
              <w:jc w:val="center"/>
              <w:rPr>
                <w:rFonts w:cs="Arial"/>
                <w:b w:val="0"/>
                <w:bCs w:val="0"/>
                <w:szCs w:val="22"/>
              </w:rPr>
            </w:pPr>
          </w:p>
        </w:tc>
        <w:tc>
          <w:tcPr>
            <w:tcW w:w="4642" w:type="pct"/>
          </w:tcPr>
          <w:p w14:paraId="75B618E4" w14:textId="77777777" w:rsidR="00972215" w:rsidRDefault="00972215" w:rsidP="002D06A4">
            <w:pPr>
              <w:autoSpaceDE w:val="0"/>
              <w:autoSpaceDN w:val="0"/>
              <w:adjustRightInd w:val="0"/>
              <w:rPr>
                <w:rFonts w:ascii="Arial" w:hAnsi="Arial" w:cs="Arial"/>
              </w:rPr>
            </w:pPr>
            <w:r>
              <w:rPr>
                <w:rFonts w:ascii="Arial" w:hAnsi="Arial" w:cs="Arial"/>
                <w:b/>
                <w:bCs/>
              </w:rPr>
              <w:t xml:space="preserve">RESOLVED: </w:t>
            </w:r>
            <w:r>
              <w:rPr>
                <w:rFonts w:ascii="Arial" w:hAnsi="Arial" w:cs="Arial"/>
                <w:b/>
                <w:bCs/>
              </w:rPr>
              <w:tab/>
            </w:r>
            <w:r>
              <w:rPr>
                <w:rFonts w:ascii="Arial" w:hAnsi="Arial" w:cs="Arial"/>
              </w:rPr>
              <w:t>that Schools Forum (a) note:</w:t>
            </w:r>
            <w:r>
              <w:rPr>
                <w:rFonts w:ascii="Arial" w:hAnsi="Arial" w:cs="Arial"/>
              </w:rPr>
              <w:br/>
            </w:r>
          </w:p>
          <w:p w14:paraId="65E5CFB2" w14:textId="77777777" w:rsidR="00972215" w:rsidRDefault="00972215" w:rsidP="002D06A4">
            <w:pPr>
              <w:pStyle w:val="ListParagraph"/>
              <w:numPr>
                <w:ilvl w:val="0"/>
                <w:numId w:val="1"/>
              </w:numPr>
              <w:autoSpaceDE w:val="0"/>
              <w:autoSpaceDN w:val="0"/>
              <w:adjustRightInd w:val="0"/>
              <w:rPr>
                <w:rFonts w:ascii="Arial" w:hAnsi="Arial" w:cs="Arial"/>
                <w:sz w:val="22"/>
                <w:szCs w:val="22"/>
              </w:rPr>
            </w:pPr>
            <w:r>
              <w:rPr>
                <w:rFonts w:ascii="Arial" w:hAnsi="Arial" w:cs="Arial"/>
                <w:sz w:val="22"/>
                <w:szCs w:val="22"/>
              </w:rPr>
              <w:t>the</w:t>
            </w:r>
            <w:r w:rsidRPr="00DE65CE">
              <w:rPr>
                <w:rFonts w:ascii="Arial" w:hAnsi="Arial" w:cs="Arial"/>
                <w:sz w:val="22"/>
                <w:szCs w:val="22"/>
              </w:rPr>
              <w:t xml:space="preserve"> Dedicated Schools Grant for 202</w:t>
            </w:r>
            <w:r>
              <w:rPr>
                <w:rFonts w:ascii="Arial" w:hAnsi="Arial" w:cs="Arial"/>
                <w:sz w:val="22"/>
                <w:szCs w:val="22"/>
              </w:rPr>
              <w:t>4</w:t>
            </w:r>
            <w:r w:rsidRPr="00DE65CE">
              <w:rPr>
                <w:rFonts w:ascii="Arial" w:hAnsi="Arial" w:cs="Arial"/>
                <w:sz w:val="22"/>
                <w:szCs w:val="22"/>
              </w:rPr>
              <w:t>/2</w:t>
            </w:r>
            <w:r>
              <w:rPr>
                <w:rFonts w:ascii="Arial" w:hAnsi="Arial" w:cs="Arial"/>
                <w:sz w:val="22"/>
                <w:szCs w:val="22"/>
              </w:rPr>
              <w:t>5; and</w:t>
            </w:r>
            <w:r>
              <w:rPr>
                <w:rFonts w:ascii="Arial" w:hAnsi="Arial" w:cs="Arial"/>
                <w:sz w:val="22"/>
                <w:szCs w:val="22"/>
              </w:rPr>
              <w:br/>
            </w:r>
          </w:p>
          <w:p w14:paraId="3C5DDD05" w14:textId="77777777" w:rsidR="00972215" w:rsidRPr="00CD1E77" w:rsidRDefault="00972215" w:rsidP="002D06A4">
            <w:pPr>
              <w:pStyle w:val="ListParagraph"/>
              <w:numPr>
                <w:ilvl w:val="0"/>
                <w:numId w:val="1"/>
              </w:numPr>
              <w:autoSpaceDE w:val="0"/>
              <w:autoSpaceDN w:val="0"/>
              <w:adjustRightInd w:val="0"/>
              <w:rPr>
                <w:rFonts w:ascii="Arial" w:hAnsi="Arial" w:cs="Arial"/>
                <w:sz w:val="22"/>
                <w:szCs w:val="22"/>
              </w:rPr>
            </w:pPr>
            <w:r w:rsidRPr="00CD1E77">
              <w:rPr>
                <w:rFonts w:ascii="Arial" w:hAnsi="Arial" w:cs="Arial"/>
                <w:sz w:val="22"/>
                <w:szCs w:val="22"/>
              </w:rPr>
              <w:t>the current 2023/24 projected DSG surplus of £3.561m.</w:t>
            </w:r>
            <w:r>
              <w:rPr>
                <w:rFonts w:ascii="Arial" w:hAnsi="Arial" w:cs="Arial"/>
                <w:sz w:val="22"/>
                <w:szCs w:val="22"/>
              </w:rPr>
              <w:br/>
            </w:r>
            <w:r>
              <w:rPr>
                <w:rFonts w:ascii="Arial" w:hAnsi="Arial" w:cs="Arial"/>
                <w:sz w:val="22"/>
                <w:szCs w:val="22"/>
              </w:rPr>
              <w:br/>
              <w:t>and (b) approve:</w:t>
            </w:r>
            <w:r>
              <w:rPr>
                <w:rFonts w:ascii="Arial" w:hAnsi="Arial" w:cs="Arial"/>
                <w:sz w:val="22"/>
                <w:szCs w:val="22"/>
              </w:rPr>
              <w:br/>
            </w:r>
          </w:p>
          <w:p w14:paraId="77F4DE3B" w14:textId="77777777" w:rsidR="00972215" w:rsidRPr="00CD1E77" w:rsidRDefault="00972215" w:rsidP="002D06A4">
            <w:pPr>
              <w:pStyle w:val="ListParagraph"/>
              <w:numPr>
                <w:ilvl w:val="0"/>
                <w:numId w:val="1"/>
              </w:numPr>
              <w:autoSpaceDE w:val="0"/>
              <w:autoSpaceDN w:val="0"/>
              <w:adjustRightInd w:val="0"/>
              <w:rPr>
                <w:rFonts w:ascii="Arial" w:hAnsi="Arial" w:cs="Arial"/>
                <w:sz w:val="22"/>
                <w:szCs w:val="22"/>
              </w:rPr>
            </w:pPr>
            <w:r w:rsidRPr="00CD1E77">
              <w:rPr>
                <w:rFonts w:ascii="Arial" w:hAnsi="Arial" w:cs="Arial"/>
                <w:sz w:val="22"/>
                <w:szCs w:val="22"/>
              </w:rPr>
              <w:t>the deployment of Dedicated Schools Grant;</w:t>
            </w:r>
            <w:r w:rsidRPr="00CD1E77">
              <w:rPr>
                <w:rFonts w:ascii="Arial" w:hAnsi="Arial" w:cs="Arial"/>
                <w:sz w:val="22"/>
                <w:szCs w:val="22"/>
              </w:rPr>
              <w:br/>
            </w:r>
          </w:p>
          <w:p w14:paraId="07FE8056" w14:textId="77777777" w:rsidR="00972215" w:rsidRPr="00CD1E77" w:rsidRDefault="00972215" w:rsidP="002D06A4">
            <w:pPr>
              <w:pStyle w:val="ListParagraph"/>
              <w:numPr>
                <w:ilvl w:val="0"/>
                <w:numId w:val="1"/>
              </w:numPr>
              <w:autoSpaceDE w:val="0"/>
              <w:autoSpaceDN w:val="0"/>
              <w:adjustRightInd w:val="0"/>
              <w:rPr>
                <w:rFonts w:ascii="Arial" w:hAnsi="Arial" w:cs="Arial"/>
                <w:sz w:val="22"/>
                <w:szCs w:val="22"/>
              </w:rPr>
            </w:pPr>
            <w:r w:rsidRPr="00CD1E77">
              <w:rPr>
                <w:rFonts w:ascii="Arial" w:hAnsi="Arial" w:cs="Arial"/>
                <w:sz w:val="22"/>
                <w:szCs w:val="22"/>
              </w:rPr>
              <w:t>the allocation for each service area, totalling £1.666m of funding from the Central Schools Services Block above;</w:t>
            </w:r>
            <w:r w:rsidRPr="00CD1E77">
              <w:rPr>
                <w:rFonts w:ascii="Arial" w:hAnsi="Arial" w:cs="Arial"/>
                <w:sz w:val="22"/>
                <w:szCs w:val="22"/>
              </w:rPr>
              <w:br/>
            </w:r>
          </w:p>
          <w:p w14:paraId="498E234E" w14:textId="77777777" w:rsidR="00972215" w:rsidRPr="00CD1E77" w:rsidRDefault="00972215" w:rsidP="002D06A4">
            <w:pPr>
              <w:pStyle w:val="ListParagraph"/>
              <w:numPr>
                <w:ilvl w:val="0"/>
                <w:numId w:val="1"/>
              </w:numPr>
              <w:autoSpaceDE w:val="0"/>
              <w:autoSpaceDN w:val="0"/>
              <w:adjustRightInd w:val="0"/>
              <w:rPr>
                <w:rFonts w:ascii="Arial" w:hAnsi="Arial" w:cs="Arial"/>
                <w:sz w:val="22"/>
                <w:szCs w:val="22"/>
              </w:rPr>
            </w:pPr>
            <w:r w:rsidRPr="00CD1E77">
              <w:rPr>
                <w:rFonts w:ascii="Arial" w:hAnsi="Arial" w:cs="Arial"/>
                <w:sz w:val="22"/>
                <w:szCs w:val="22"/>
              </w:rPr>
              <w:t>the retention of £0.686m retained duties funding in the Central Schools Block;</w:t>
            </w:r>
            <w:r>
              <w:rPr>
                <w:rFonts w:ascii="Arial" w:hAnsi="Arial" w:cs="Arial"/>
                <w:sz w:val="22"/>
                <w:szCs w:val="22"/>
              </w:rPr>
              <w:t xml:space="preserve"> </w:t>
            </w:r>
            <w:r w:rsidRPr="00CD1E77">
              <w:rPr>
                <w:rFonts w:ascii="Arial" w:hAnsi="Arial" w:cs="Arial"/>
                <w:sz w:val="22"/>
                <w:szCs w:val="22"/>
              </w:rPr>
              <w:br/>
            </w:r>
          </w:p>
          <w:p w14:paraId="6CED4CC9" w14:textId="77777777" w:rsidR="00972215" w:rsidRDefault="00972215" w:rsidP="002D06A4">
            <w:pPr>
              <w:pStyle w:val="ListParagraph"/>
              <w:numPr>
                <w:ilvl w:val="0"/>
                <w:numId w:val="1"/>
              </w:numPr>
              <w:autoSpaceDE w:val="0"/>
              <w:autoSpaceDN w:val="0"/>
              <w:adjustRightInd w:val="0"/>
              <w:rPr>
                <w:rFonts w:ascii="Arial" w:hAnsi="Arial" w:cs="Arial"/>
                <w:sz w:val="22"/>
                <w:szCs w:val="22"/>
              </w:rPr>
            </w:pPr>
            <w:r w:rsidRPr="00CD1E77">
              <w:rPr>
                <w:rFonts w:ascii="Arial" w:hAnsi="Arial" w:cs="Arial"/>
                <w:sz w:val="22"/>
                <w:szCs w:val="22"/>
              </w:rPr>
              <w:t>the provisional Growth Funding for 2024/25 of £1.290m</w:t>
            </w:r>
            <w:r>
              <w:rPr>
                <w:rFonts w:ascii="Arial" w:hAnsi="Arial" w:cs="Arial"/>
                <w:sz w:val="22"/>
                <w:szCs w:val="22"/>
              </w:rPr>
              <w:t xml:space="preserve">; and </w:t>
            </w:r>
            <w:r>
              <w:rPr>
                <w:rFonts w:ascii="Arial" w:hAnsi="Arial" w:cs="Arial"/>
                <w:sz w:val="22"/>
                <w:szCs w:val="22"/>
              </w:rPr>
              <w:br/>
            </w:r>
          </w:p>
          <w:p w14:paraId="66A7B8F9" w14:textId="77777777" w:rsidR="00972215" w:rsidRDefault="00972215" w:rsidP="002D06A4">
            <w:pPr>
              <w:pStyle w:val="ListParagraph"/>
              <w:numPr>
                <w:ilvl w:val="0"/>
                <w:numId w:val="1"/>
              </w:numPr>
              <w:autoSpaceDE w:val="0"/>
              <w:autoSpaceDN w:val="0"/>
              <w:adjustRightInd w:val="0"/>
              <w:rPr>
                <w:rFonts w:ascii="Arial" w:hAnsi="Arial" w:cs="Arial"/>
                <w:sz w:val="22"/>
                <w:szCs w:val="22"/>
              </w:rPr>
            </w:pPr>
            <w:proofErr w:type="spellStart"/>
            <w:r>
              <w:rPr>
                <w:rFonts w:ascii="Arial" w:hAnsi="Arial" w:cs="Arial"/>
                <w:sz w:val="22"/>
                <w:szCs w:val="22"/>
              </w:rPr>
              <w:t>the</w:t>
            </w:r>
            <w:proofErr w:type="spellEnd"/>
            <w:r>
              <w:rPr>
                <w:rFonts w:ascii="Arial" w:hAnsi="Arial" w:cs="Arial"/>
                <w:sz w:val="22"/>
                <w:szCs w:val="22"/>
              </w:rPr>
              <w:t xml:space="preserve"> maintained Primary de-delegated funding of £0.925m.</w:t>
            </w:r>
          </w:p>
          <w:p w14:paraId="4B700F55" w14:textId="77777777" w:rsidR="00972215" w:rsidRPr="00CD1E77" w:rsidRDefault="00972215" w:rsidP="002D06A4">
            <w:pPr>
              <w:pStyle w:val="ListParagraph"/>
              <w:autoSpaceDE w:val="0"/>
              <w:autoSpaceDN w:val="0"/>
              <w:adjustRightInd w:val="0"/>
              <w:ind w:left="2160"/>
              <w:rPr>
                <w:rFonts w:ascii="Arial" w:hAnsi="Arial" w:cs="Arial"/>
                <w:sz w:val="22"/>
                <w:szCs w:val="22"/>
              </w:rPr>
            </w:pPr>
          </w:p>
          <w:p w14:paraId="250918C8" w14:textId="77777777" w:rsidR="00972215" w:rsidRPr="00CD1E77" w:rsidRDefault="00972215" w:rsidP="002D06A4">
            <w:pPr>
              <w:pStyle w:val="ListParagraph"/>
              <w:autoSpaceDE w:val="0"/>
              <w:autoSpaceDN w:val="0"/>
              <w:adjustRightInd w:val="0"/>
              <w:ind w:left="2160"/>
              <w:rPr>
                <w:rFonts w:ascii="Arial" w:hAnsi="Arial" w:cs="Arial"/>
                <w:sz w:val="22"/>
                <w:szCs w:val="22"/>
              </w:rPr>
            </w:pPr>
          </w:p>
        </w:tc>
      </w:tr>
      <w:tr w:rsidR="00972215" w14:paraId="06E75F17" w14:textId="77777777" w:rsidTr="002D06A4">
        <w:tc>
          <w:tcPr>
            <w:tcW w:w="358" w:type="pct"/>
          </w:tcPr>
          <w:p w14:paraId="03AB2A5F" w14:textId="77777777" w:rsidR="00972215" w:rsidRDefault="00972215" w:rsidP="002D06A4">
            <w:pPr>
              <w:pStyle w:val="Heading2"/>
              <w:jc w:val="center"/>
              <w:rPr>
                <w:rFonts w:cs="Arial"/>
                <w:b w:val="0"/>
                <w:bCs w:val="0"/>
                <w:szCs w:val="22"/>
              </w:rPr>
            </w:pPr>
          </w:p>
        </w:tc>
        <w:tc>
          <w:tcPr>
            <w:tcW w:w="4642" w:type="pct"/>
          </w:tcPr>
          <w:p w14:paraId="588524F3" w14:textId="77777777" w:rsidR="00972215" w:rsidRDefault="00972215" w:rsidP="002D06A4">
            <w:pPr>
              <w:autoSpaceDE w:val="0"/>
              <w:autoSpaceDN w:val="0"/>
              <w:adjustRightInd w:val="0"/>
              <w:rPr>
                <w:rFonts w:ascii="Arial" w:hAnsi="Arial" w:cs="Arial"/>
              </w:rPr>
            </w:pPr>
            <w:r>
              <w:rPr>
                <w:rFonts w:ascii="Arial" w:hAnsi="Arial" w:cs="Arial"/>
              </w:rPr>
              <w:t>The maintained Secondary sector was not represented at the meeting and so Vicky Gibbons agreed to contact them to gain approval of the Secondary De-delegated funding.</w:t>
            </w:r>
          </w:p>
        </w:tc>
      </w:tr>
      <w:tr w:rsidR="00972215" w14:paraId="70FC8731" w14:textId="77777777" w:rsidTr="002D06A4">
        <w:tc>
          <w:tcPr>
            <w:tcW w:w="358" w:type="pct"/>
          </w:tcPr>
          <w:p w14:paraId="75379C8A" w14:textId="77777777" w:rsidR="00972215" w:rsidRDefault="00972215" w:rsidP="002D06A4">
            <w:pPr>
              <w:pStyle w:val="Heading2"/>
              <w:jc w:val="center"/>
              <w:rPr>
                <w:rFonts w:cs="Arial"/>
                <w:b w:val="0"/>
                <w:bCs w:val="0"/>
                <w:szCs w:val="22"/>
              </w:rPr>
            </w:pPr>
          </w:p>
        </w:tc>
        <w:tc>
          <w:tcPr>
            <w:tcW w:w="4642" w:type="pct"/>
          </w:tcPr>
          <w:p w14:paraId="717D5A42" w14:textId="77777777" w:rsidR="00972215" w:rsidRDefault="00972215" w:rsidP="002D06A4">
            <w:pPr>
              <w:autoSpaceDE w:val="0"/>
              <w:autoSpaceDN w:val="0"/>
              <w:adjustRightInd w:val="0"/>
              <w:rPr>
                <w:rFonts w:ascii="Arial" w:hAnsi="Arial" w:cs="Arial"/>
              </w:rPr>
            </w:pPr>
          </w:p>
        </w:tc>
      </w:tr>
      <w:tr w:rsidR="00972215" w:rsidRPr="00C12546" w14:paraId="6FA1E48B" w14:textId="77777777" w:rsidTr="002D06A4">
        <w:tc>
          <w:tcPr>
            <w:tcW w:w="358" w:type="pct"/>
          </w:tcPr>
          <w:p w14:paraId="22DB4E53" w14:textId="77777777" w:rsidR="00972215" w:rsidRDefault="00972215" w:rsidP="002D06A4">
            <w:pPr>
              <w:autoSpaceDE w:val="0"/>
              <w:autoSpaceDN w:val="0"/>
              <w:adjustRightInd w:val="0"/>
              <w:jc w:val="center"/>
              <w:rPr>
                <w:rFonts w:ascii="Arial" w:hAnsi="Arial" w:cs="Arial"/>
              </w:rPr>
            </w:pPr>
            <w:r>
              <w:rPr>
                <w:rFonts w:ascii="Arial" w:hAnsi="Arial" w:cs="Arial"/>
              </w:rPr>
              <w:t>4</w:t>
            </w:r>
          </w:p>
        </w:tc>
        <w:tc>
          <w:tcPr>
            <w:tcW w:w="4642" w:type="pct"/>
          </w:tcPr>
          <w:p w14:paraId="525892CE" w14:textId="77777777" w:rsidR="00972215" w:rsidRDefault="00972215" w:rsidP="002D06A4">
            <w:pPr>
              <w:tabs>
                <w:tab w:val="left" w:pos="702"/>
              </w:tabs>
              <w:rPr>
                <w:rFonts w:ascii="Arial" w:hAnsi="Arial" w:cs="Arial"/>
                <w:b/>
                <w:bCs/>
              </w:rPr>
            </w:pPr>
            <w:bookmarkStart w:id="5" w:name="_Hlk137748634"/>
            <w:bookmarkStart w:id="6" w:name="_Hlk156466297"/>
            <w:r w:rsidRPr="00C12546">
              <w:rPr>
                <w:rFonts w:ascii="Arial" w:hAnsi="Arial" w:cs="Arial"/>
                <w:b/>
                <w:bCs/>
              </w:rPr>
              <w:t>SCH</w:t>
            </w:r>
            <w:r>
              <w:rPr>
                <w:rFonts w:ascii="Arial" w:hAnsi="Arial" w:cs="Arial"/>
                <w:b/>
                <w:bCs/>
              </w:rPr>
              <w:t xml:space="preserve">EME FOR FINANCING SCHOOLS – DfE DIRECTED REVISIONS AND LA REVISIONS  </w:t>
            </w:r>
            <w:bookmarkEnd w:id="5"/>
          </w:p>
          <w:bookmarkEnd w:id="6"/>
          <w:p w14:paraId="2B04BBB5" w14:textId="77777777" w:rsidR="00972215" w:rsidRPr="00C12546" w:rsidRDefault="00972215" w:rsidP="002D06A4">
            <w:pPr>
              <w:tabs>
                <w:tab w:val="left" w:pos="702"/>
              </w:tabs>
              <w:rPr>
                <w:rFonts w:ascii="Arial" w:hAnsi="Arial" w:cs="Arial"/>
                <w:b/>
                <w:bCs/>
              </w:rPr>
            </w:pPr>
          </w:p>
        </w:tc>
      </w:tr>
      <w:tr w:rsidR="00972215" w:rsidRPr="00062EBE" w14:paraId="253C9B9F" w14:textId="77777777" w:rsidTr="002D06A4">
        <w:tc>
          <w:tcPr>
            <w:tcW w:w="358" w:type="pct"/>
          </w:tcPr>
          <w:p w14:paraId="30C9A7E0" w14:textId="77777777" w:rsidR="00972215" w:rsidRDefault="00972215" w:rsidP="002D06A4">
            <w:pPr>
              <w:autoSpaceDE w:val="0"/>
              <w:autoSpaceDN w:val="0"/>
              <w:adjustRightInd w:val="0"/>
              <w:jc w:val="center"/>
              <w:rPr>
                <w:rFonts w:ascii="Arial" w:hAnsi="Arial" w:cs="Arial"/>
              </w:rPr>
            </w:pPr>
          </w:p>
        </w:tc>
        <w:tc>
          <w:tcPr>
            <w:tcW w:w="4642" w:type="pct"/>
          </w:tcPr>
          <w:p w14:paraId="433A0E1F" w14:textId="77777777" w:rsidR="00972215" w:rsidRPr="00062EBE" w:rsidRDefault="00972215" w:rsidP="002D06A4">
            <w:pPr>
              <w:tabs>
                <w:tab w:val="left" w:pos="702"/>
              </w:tabs>
              <w:rPr>
                <w:rFonts w:ascii="Arial" w:hAnsi="Arial" w:cs="Arial"/>
                <w:bCs/>
              </w:rPr>
            </w:pPr>
            <w:r>
              <w:rPr>
                <w:rFonts w:ascii="Arial" w:hAnsi="Arial" w:cs="Arial"/>
                <w:bCs/>
              </w:rPr>
              <w:t>Andy Cooper presented a summary of the revisions to the Scheme for Financing Schools.  These changes are of a minor nature.</w:t>
            </w:r>
          </w:p>
        </w:tc>
      </w:tr>
      <w:tr w:rsidR="00972215" w14:paraId="2035B6C0" w14:textId="77777777" w:rsidTr="002D06A4">
        <w:tc>
          <w:tcPr>
            <w:tcW w:w="358" w:type="pct"/>
          </w:tcPr>
          <w:p w14:paraId="212AECDE" w14:textId="77777777" w:rsidR="00972215" w:rsidRDefault="00972215" w:rsidP="002D06A4">
            <w:pPr>
              <w:autoSpaceDE w:val="0"/>
              <w:autoSpaceDN w:val="0"/>
              <w:adjustRightInd w:val="0"/>
              <w:jc w:val="center"/>
              <w:rPr>
                <w:rFonts w:ascii="Arial" w:hAnsi="Arial" w:cs="Arial"/>
              </w:rPr>
            </w:pPr>
          </w:p>
        </w:tc>
        <w:tc>
          <w:tcPr>
            <w:tcW w:w="4642" w:type="pct"/>
          </w:tcPr>
          <w:p w14:paraId="06CDCCC8" w14:textId="77777777" w:rsidR="00972215" w:rsidRDefault="00972215" w:rsidP="002D06A4">
            <w:pPr>
              <w:tabs>
                <w:tab w:val="left" w:pos="702"/>
              </w:tabs>
              <w:rPr>
                <w:rFonts w:ascii="Arial" w:hAnsi="Arial" w:cs="Arial"/>
                <w:bCs/>
              </w:rPr>
            </w:pPr>
          </w:p>
        </w:tc>
      </w:tr>
      <w:tr w:rsidR="00972215" w:rsidRPr="00F50243" w14:paraId="0A72053A" w14:textId="77777777" w:rsidTr="002D06A4">
        <w:tc>
          <w:tcPr>
            <w:tcW w:w="358" w:type="pct"/>
          </w:tcPr>
          <w:p w14:paraId="47B0B007" w14:textId="77777777" w:rsidR="00972215" w:rsidRDefault="00972215" w:rsidP="002D06A4">
            <w:pPr>
              <w:autoSpaceDE w:val="0"/>
              <w:autoSpaceDN w:val="0"/>
              <w:adjustRightInd w:val="0"/>
              <w:jc w:val="center"/>
              <w:rPr>
                <w:rFonts w:ascii="Arial" w:hAnsi="Arial" w:cs="Arial"/>
              </w:rPr>
            </w:pPr>
          </w:p>
        </w:tc>
        <w:tc>
          <w:tcPr>
            <w:tcW w:w="4642" w:type="pct"/>
          </w:tcPr>
          <w:p w14:paraId="605DD2EF" w14:textId="77777777" w:rsidR="00972215" w:rsidRPr="00F50243" w:rsidRDefault="00972215" w:rsidP="002D06A4">
            <w:pPr>
              <w:tabs>
                <w:tab w:val="left" w:pos="702"/>
              </w:tabs>
              <w:rPr>
                <w:rFonts w:ascii="Arial" w:hAnsi="Arial" w:cs="Arial"/>
                <w:bCs/>
              </w:rPr>
            </w:pPr>
            <w:r>
              <w:rPr>
                <w:rFonts w:ascii="Arial" w:hAnsi="Arial" w:cs="Arial"/>
                <w:b/>
              </w:rPr>
              <w:t>RESOLVED:</w:t>
            </w:r>
            <w:r>
              <w:rPr>
                <w:rFonts w:ascii="Arial" w:hAnsi="Arial" w:cs="Arial"/>
                <w:bCs/>
              </w:rPr>
              <w:t xml:space="preserve"> </w:t>
            </w:r>
            <w:r>
              <w:rPr>
                <w:rFonts w:ascii="Arial" w:hAnsi="Arial" w:cs="Arial"/>
                <w:bCs/>
              </w:rPr>
              <w:tab/>
              <w:t xml:space="preserve">that Schools Forum note </w:t>
            </w:r>
            <w:r w:rsidRPr="00210D22">
              <w:rPr>
                <w:rFonts w:ascii="Arial" w:hAnsi="Arial" w:cs="Arial"/>
              </w:rPr>
              <w:t xml:space="preserve">the </w:t>
            </w:r>
            <w:r>
              <w:rPr>
                <w:rFonts w:ascii="Arial" w:hAnsi="Arial" w:cs="Arial"/>
              </w:rPr>
              <w:t xml:space="preserve">revisions to the Scheme for </w:t>
            </w:r>
            <w:r>
              <w:rPr>
                <w:rFonts w:ascii="Arial" w:hAnsi="Arial" w:cs="Arial"/>
              </w:rPr>
              <w:tab/>
            </w:r>
            <w:r>
              <w:rPr>
                <w:rFonts w:ascii="Arial" w:hAnsi="Arial" w:cs="Arial"/>
              </w:rPr>
              <w:tab/>
            </w:r>
            <w:r>
              <w:rPr>
                <w:rFonts w:ascii="Arial" w:hAnsi="Arial" w:cs="Arial"/>
              </w:rPr>
              <w:tab/>
            </w:r>
            <w:r>
              <w:rPr>
                <w:rFonts w:ascii="Arial" w:hAnsi="Arial" w:cs="Arial"/>
              </w:rPr>
              <w:tab/>
              <w:t>Financing Schools.</w:t>
            </w:r>
          </w:p>
        </w:tc>
      </w:tr>
      <w:tr w:rsidR="00972215" w:rsidRPr="00D60DC3" w14:paraId="13E7600A" w14:textId="77777777" w:rsidTr="002D06A4">
        <w:tc>
          <w:tcPr>
            <w:tcW w:w="358" w:type="pct"/>
          </w:tcPr>
          <w:p w14:paraId="533F32D9" w14:textId="77777777" w:rsidR="00972215" w:rsidRPr="00F93EC4" w:rsidRDefault="00972215" w:rsidP="002D06A4">
            <w:pPr>
              <w:autoSpaceDE w:val="0"/>
              <w:autoSpaceDN w:val="0"/>
              <w:adjustRightInd w:val="0"/>
              <w:jc w:val="center"/>
              <w:rPr>
                <w:rFonts w:ascii="Arial" w:hAnsi="Arial" w:cs="Arial"/>
              </w:rPr>
            </w:pPr>
            <w:r>
              <w:rPr>
                <w:rFonts w:ascii="Arial" w:hAnsi="Arial" w:cs="Arial"/>
              </w:rPr>
              <w:t>5</w:t>
            </w:r>
          </w:p>
        </w:tc>
        <w:tc>
          <w:tcPr>
            <w:tcW w:w="4642" w:type="pct"/>
          </w:tcPr>
          <w:p w14:paraId="3A8E9230" w14:textId="77777777" w:rsidR="00972215" w:rsidRDefault="00972215" w:rsidP="002D06A4">
            <w:pPr>
              <w:tabs>
                <w:tab w:val="left" w:pos="702"/>
              </w:tabs>
              <w:rPr>
                <w:rFonts w:ascii="Arial" w:hAnsi="Arial" w:cs="Arial"/>
                <w:b/>
              </w:rPr>
            </w:pPr>
            <w:r>
              <w:rPr>
                <w:rFonts w:ascii="Arial" w:hAnsi="Arial" w:cs="Arial"/>
                <w:b/>
              </w:rPr>
              <w:t>FORWARD PLAN 2024/25</w:t>
            </w:r>
          </w:p>
          <w:p w14:paraId="0A8B0FBC" w14:textId="77777777" w:rsidR="00972215" w:rsidRPr="00D60DC3" w:rsidRDefault="00972215" w:rsidP="002D06A4">
            <w:pPr>
              <w:tabs>
                <w:tab w:val="left" w:pos="702"/>
              </w:tabs>
              <w:rPr>
                <w:rFonts w:ascii="Arial" w:hAnsi="Arial" w:cs="Arial"/>
                <w:b/>
                <w:bCs/>
              </w:rPr>
            </w:pPr>
          </w:p>
        </w:tc>
      </w:tr>
      <w:tr w:rsidR="00972215" w:rsidRPr="0083538E" w14:paraId="2369979E" w14:textId="77777777" w:rsidTr="002D06A4">
        <w:tc>
          <w:tcPr>
            <w:tcW w:w="358" w:type="pct"/>
          </w:tcPr>
          <w:p w14:paraId="2E5C10B6" w14:textId="77777777" w:rsidR="00972215" w:rsidRDefault="00972215" w:rsidP="002D06A4">
            <w:pPr>
              <w:autoSpaceDE w:val="0"/>
              <w:autoSpaceDN w:val="0"/>
              <w:adjustRightInd w:val="0"/>
              <w:jc w:val="center"/>
              <w:rPr>
                <w:rFonts w:cs="Arial"/>
              </w:rPr>
            </w:pPr>
          </w:p>
        </w:tc>
        <w:tc>
          <w:tcPr>
            <w:tcW w:w="4642" w:type="pct"/>
          </w:tcPr>
          <w:p w14:paraId="1CF9EEFC" w14:textId="77777777" w:rsidR="00972215" w:rsidRDefault="00972215" w:rsidP="002D06A4">
            <w:pPr>
              <w:tabs>
                <w:tab w:val="left" w:pos="702"/>
              </w:tabs>
              <w:rPr>
                <w:rFonts w:ascii="Arial" w:hAnsi="Arial" w:cs="Arial"/>
              </w:rPr>
            </w:pPr>
            <w:r w:rsidRPr="00841D47">
              <w:rPr>
                <w:rFonts w:ascii="Arial" w:hAnsi="Arial" w:cs="Arial"/>
              </w:rPr>
              <w:t xml:space="preserve">The proposed meeting dates are set out below: </w:t>
            </w:r>
          </w:p>
          <w:p w14:paraId="3B51FD5C" w14:textId="77777777" w:rsidR="00972215" w:rsidRDefault="00972215" w:rsidP="002D06A4">
            <w:pPr>
              <w:tabs>
                <w:tab w:val="left" w:pos="702"/>
              </w:tabs>
              <w:rPr>
                <w:rFonts w:ascii="Arial" w:hAnsi="Arial" w:cs="Arial"/>
              </w:rPr>
            </w:pPr>
            <w:r w:rsidRPr="00841D47">
              <w:rPr>
                <w:rFonts w:ascii="Arial" w:hAnsi="Arial" w:cs="Arial"/>
              </w:rPr>
              <w:t xml:space="preserve">  </w:t>
            </w:r>
          </w:p>
          <w:p w14:paraId="537174A8" w14:textId="77777777" w:rsidR="00972215" w:rsidRDefault="00972215" w:rsidP="002D06A4">
            <w:pPr>
              <w:tabs>
                <w:tab w:val="left" w:pos="702"/>
              </w:tabs>
              <w:rPr>
                <w:rFonts w:ascii="Arial" w:hAnsi="Arial" w:cs="Arial"/>
              </w:rPr>
            </w:pPr>
            <w:r>
              <w:rPr>
                <w:rFonts w:ascii="Arial" w:hAnsi="Arial" w:cs="Arial"/>
              </w:rPr>
              <w:tab/>
            </w:r>
            <w:r w:rsidRPr="00841D47">
              <w:rPr>
                <w:rFonts w:ascii="Arial" w:hAnsi="Arial" w:cs="Arial"/>
              </w:rPr>
              <w:t>1</w:t>
            </w:r>
            <w:r>
              <w:rPr>
                <w:rFonts w:ascii="Arial" w:hAnsi="Arial" w:cs="Arial"/>
              </w:rPr>
              <w:t>8</w:t>
            </w:r>
            <w:r w:rsidRPr="00841D47">
              <w:rPr>
                <w:rFonts w:ascii="Arial" w:hAnsi="Arial" w:cs="Arial"/>
              </w:rPr>
              <w:t xml:space="preserve">th </w:t>
            </w:r>
            <w:r>
              <w:rPr>
                <w:rFonts w:ascii="Arial" w:hAnsi="Arial" w:cs="Arial"/>
              </w:rPr>
              <w:t>March</w:t>
            </w:r>
            <w:r w:rsidRPr="00841D47">
              <w:rPr>
                <w:rFonts w:ascii="Arial" w:hAnsi="Arial" w:cs="Arial"/>
              </w:rPr>
              <w:t xml:space="preserve"> 2024</w:t>
            </w:r>
          </w:p>
          <w:p w14:paraId="429540C0" w14:textId="77777777" w:rsidR="00972215" w:rsidRDefault="00972215" w:rsidP="002D06A4">
            <w:pPr>
              <w:tabs>
                <w:tab w:val="left" w:pos="702"/>
              </w:tabs>
              <w:rPr>
                <w:rFonts w:ascii="Arial" w:hAnsi="Arial" w:cs="Arial"/>
                <w:b/>
              </w:rPr>
            </w:pPr>
          </w:p>
          <w:p w14:paraId="72E1D8EB" w14:textId="77777777" w:rsidR="00972215" w:rsidRPr="00261824" w:rsidRDefault="00972215" w:rsidP="002D06A4">
            <w:pPr>
              <w:tabs>
                <w:tab w:val="left" w:pos="702"/>
              </w:tabs>
              <w:rPr>
                <w:rFonts w:ascii="Arial" w:hAnsi="Arial" w:cs="Arial"/>
                <w:bCs/>
              </w:rPr>
            </w:pPr>
            <w:r w:rsidRPr="0083538E">
              <w:rPr>
                <w:rFonts w:ascii="Arial" w:hAnsi="Arial" w:cs="Arial"/>
                <w:bCs/>
              </w:rPr>
              <w:t xml:space="preserve">The </w:t>
            </w:r>
            <w:r w:rsidRPr="00261824">
              <w:rPr>
                <w:rFonts w:ascii="Arial" w:hAnsi="Arial" w:cs="Arial"/>
                <w:bCs/>
              </w:rPr>
              <w:t>main agenda items for these meetings will be:</w:t>
            </w:r>
            <w:r w:rsidRPr="00261824">
              <w:rPr>
                <w:rFonts w:ascii="Arial" w:hAnsi="Arial" w:cs="Arial"/>
                <w:bCs/>
              </w:rPr>
              <w:br/>
            </w:r>
          </w:p>
          <w:p w14:paraId="5D4BA109" w14:textId="77777777" w:rsidR="00972215" w:rsidRPr="00261824" w:rsidRDefault="00972215" w:rsidP="002D06A4">
            <w:pPr>
              <w:pStyle w:val="ListParagraph"/>
              <w:numPr>
                <w:ilvl w:val="0"/>
                <w:numId w:val="2"/>
              </w:numPr>
              <w:tabs>
                <w:tab w:val="left" w:pos="702"/>
              </w:tabs>
              <w:rPr>
                <w:rFonts w:ascii="Arial" w:hAnsi="Arial" w:cs="Arial"/>
                <w:bCs/>
                <w:sz w:val="22"/>
                <w:szCs w:val="22"/>
              </w:rPr>
            </w:pPr>
            <w:bookmarkStart w:id="7" w:name="_Hlk156466391"/>
            <w:r w:rsidRPr="00261824">
              <w:rPr>
                <w:rFonts w:ascii="Arial" w:hAnsi="Arial" w:cs="Arial"/>
                <w:sz w:val="22"/>
                <w:szCs w:val="22"/>
              </w:rPr>
              <w:t>2023/24 – 2025/26 DSG Management Plan Update;</w:t>
            </w:r>
            <w:r w:rsidRPr="00261824">
              <w:rPr>
                <w:rFonts w:ascii="Arial" w:hAnsi="Arial" w:cs="Arial"/>
                <w:sz w:val="22"/>
                <w:szCs w:val="22"/>
              </w:rPr>
              <w:br/>
            </w:r>
          </w:p>
          <w:p w14:paraId="396DC53D" w14:textId="77777777" w:rsidR="00972215" w:rsidRPr="007C0AC0" w:rsidRDefault="00972215" w:rsidP="002D06A4">
            <w:pPr>
              <w:pStyle w:val="ListParagraph"/>
              <w:numPr>
                <w:ilvl w:val="0"/>
                <w:numId w:val="2"/>
              </w:numPr>
              <w:tabs>
                <w:tab w:val="left" w:pos="702"/>
              </w:tabs>
              <w:rPr>
                <w:rFonts w:ascii="Arial" w:hAnsi="Arial" w:cs="Arial"/>
                <w:bCs/>
                <w:sz w:val="22"/>
                <w:szCs w:val="22"/>
              </w:rPr>
            </w:pPr>
            <w:r w:rsidRPr="007C0AC0">
              <w:rPr>
                <w:rFonts w:ascii="Arial" w:hAnsi="Arial" w:cs="Arial"/>
                <w:sz w:val="22"/>
                <w:szCs w:val="22"/>
              </w:rPr>
              <w:t>Early Years Funding 2024 – 2025;</w:t>
            </w:r>
            <w:r w:rsidRPr="007C0AC0">
              <w:rPr>
                <w:rFonts w:ascii="Arial" w:hAnsi="Arial" w:cs="Arial"/>
                <w:sz w:val="22"/>
                <w:szCs w:val="22"/>
              </w:rPr>
              <w:br/>
            </w:r>
          </w:p>
          <w:p w14:paraId="43348F60" w14:textId="77777777" w:rsidR="00972215" w:rsidRPr="00806926" w:rsidRDefault="00972215" w:rsidP="002D06A4">
            <w:pPr>
              <w:pStyle w:val="ListParagraph"/>
              <w:numPr>
                <w:ilvl w:val="0"/>
                <w:numId w:val="2"/>
              </w:numPr>
              <w:tabs>
                <w:tab w:val="left" w:pos="702"/>
              </w:tabs>
              <w:rPr>
                <w:rFonts w:ascii="Arial" w:hAnsi="Arial" w:cs="Arial"/>
                <w:bCs/>
                <w:sz w:val="22"/>
                <w:szCs w:val="22"/>
              </w:rPr>
            </w:pPr>
            <w:r w:rsidRPr="007C0AC0">
              <w:rPr>
                <w:rFonts w:ascii="Arial" w:hAnsi="Arial" w:cs="Arial"/>
                <w:sz w:val="22"/>
                <w:szCs w:val="22"/>
              </w:rPr>
              <w:t>Schools Forum Roles and Responsibilities</w:t>
            </w:r>
            <w:r>
              <w:rPr>
                <w:rFonts w:ascii="Arial" w:hAnsi="Arial" w:cs="Arial"/>
                <w:sz w:val="22"/>
                <w:szCs w:val="22"/>
              </w:rPr>
              <w:t xml:space="preserve">; and </w:t>
            </w:r>
            <w:r>
              <w:rPr>
                <w:rFonts w:ascii="Arial" w:hAnsi="Arial" w:cs="Arial"/>
                <w:sz w:val="22"/>
                <w:szCs w:val="22"/>
              </w:rPr>
              <w:br/>
            </w:r>
          </w:p>
          <w:p w14:paraId="526D2406" w14:textId="77777777" w:rsidR="00972215" w:rsidRPr="007C0AC0" w:rsidRDefault="00972215" w:rsidP="002D06A4">
            <w:pPr>
              <w:pStyle w:val="ListParagraph"/>
              <w:numPr>
                <w:ilvl w:val="0"/>
                <w:numId w:val="2"/>
              </w:numPr>
              <w:tabs>
                <w:tab w:val="left" w:pos="702"/>
              </w:tabs>
              <w:rPr>
                <w:rFonts w:ascii="Arial" w:hAnsi="Arial" w:cs="Arial"/>
                <w:bCs/>
                <w:sz w:val="22"/>
                <w:szCs w:val="22"/>
              </w:rPr>
            </w:pPr>
            <w:r>
              <w:rPr>
                <w:rFonts w:ascii="Arial" w:hAnsi="Arial" w:cs="Arial"/>
                <w:bCs/>
                <w:sz w:val="22"/>
                <w:szCs w:val="22"/>
              </w:rPr>
              <w:t>Element 3 SEND Funding.</w:t>
            </w:r>
            <w:r w:rsidRPr="007C0AC0">
              <w:rPr>
                <w:rFonts w:ascii="Arial" w:hAnsi="Arial" w:cs="Arial"/>
                <w:bCs/>
                <w:sz w:val="22"/>
                <w:szCs w:val="22"/>
              </w:rPr>
              <w:br/>
            </w:r>
          </w:p>
          <w:bookmarkEnd w:id="7"/>
          <w:p w14:paraId="400BE554" w14:textId="77777777" w:rsidR="00972215" w:rsidRPr="0083538E" w:rsidRDefault="00972215" w:rsidP="002D06A4">
            <w:pPr>
              <w:tabs>
                <w:tab w:val="left" w:pos="702"/>
              </w:tabs>
              <w:rPr>
                <w:rFonts w:ascii="Arial" w:hAnsi="Arial" w:cs="Arial"/>
                <w:bCs/>
              </w:rPr>
            </w:pPr>
          </w:p>
        </w:tc>
      </w:tr>
      <w:tr w:rsidR="00972215" w14:paraId="0CAF4906" w14:textId="77777777" w:rsidTr="002D06A4">
        <w:tc>
          <w:tcPr>
            <w:tcW w:w="358" w:type="pct"/>
          </w:tcPr>
          <w:p w14:paraId="24EA428B" w14:textId="77777777" w:rsidR="00972215" w:rsidRDefault="00972215" w:rsidP="002D06A4">
            <w:pPr>
              <w:autoSpaceDE w:val="0"/>
              <w:autoSpaceDN w:val="0"/>
              <w:adjustRightInd w:val="0"/>
              <w:jc w:val="center"/>
              <w:rPr>
                <w:rFonts w:cs="Arial"/>
              </w:rPr>
            </w:pPr>
          </w:p>
        </w:tc>
        <w:tc>
          <w:tcPr>
            <w:tcW w:w="4642" w:type="pct"/>
          </w:tcPr>
          <w:p w14:paraId="4A07A689" w14:textId="77777777" w:rsidR="00972215" w:rsidRDefault="00972215" w:rsidP="002D06A4">
            <w:pPr>
              <w:tabs>
                <w:tab w:val="left" w:pos="702"/>
              </w:tabs>
              <w:rPr>
                <w:rFonts w:ascii="Arial" w:hAnsi="Arial" w:cs="Arial"/>
              </w:rPr>
            </w:pPr>
            <w:r>
              <w:rPr>
                <w:rFonts w:ascii="Arial" w:hAnsi="Arial" w:cs="Arial"/>
                <w:b/>
                <w:bCs/>
              </w:rPr>
              <w:t>RESOLVED:</w:t>
            </w:r>
            <w:r>
              <w:rPr>
                <w:rFonts w:ascii="Arial" w:hAnsi="Arial" w:cs="Arial"/>
                <w:b/>
                <w:bCs/>
              </w:rPr>
              <w:tab/>
            </w:r>
            <w:r>
              <w:rPr>
                <w:rFonts w:ascii="Arial" w:hAnsi="Arial" w:cs="Arial"/>
              </w:rPr>
              <w:t>that the information be received and noted.</w:t>
            </w:r>
          </w:p>
          <w:p w14:paraId="228CC005" w14:textId="77777777" w:rsidR="00972215" w:rsidRDefault="00972215" w:rsidP="002D06A4">
            <w:pPr>
              <w:tabs>
                <w:tab w:val="left" w:pos="702"/>
              </w:tabs>
              <w:rPr>
                <w:rFonts w:ascii="Arial" w:hAnsi="Arial" w:cs="Arial"/>
              </w:rPr>
            </w:pPr>
          </w:p>
        </w:tc>
      </w:tr>
      <w:tr w:rsidR="00972215" w14:paraId="7CEFAEDD" w14:textId="77777777" w:rsidTr="002D06A4">
        <w:tc>
          <w:tcPr>
            <w:tcW w:w="358" w:type="pct"/>
          </w:tcPr>
          <w:p w14:paraId="3B91306A" w14:textId="77777777" w:rsidR="00972215" w:rsidRDefault="00972215" w:rsidP="002D06A4">
            <w:pPr>
              <w:autoSpaceDE w:val="0"/>
              <w:autoSpaceDN w:val="0"/>
              <w:adjustRightInd w:val="0"/>
              <w:jc w:val="center"/>
              <w:rPr>
                <w:rFonts w:cs="Arial"/>
              </w:rPr>
            </w:pPr>
          </w:p>
        </w:tc>
        <w:tc>
          <w:tcPr>
            <w:tcW w:w="4642" w:type="pct"/>
          </w:tcPr>
          <w:p w14:paraId="4BFB260D" w14:textId="77777777" w:rsidR="00972215" w:rsidRDefault="00972215" w:rsidP="002D06A4">
            <w:pPr>
              <w:tabs>
                <w:tab w:val="left" w:pos="702"/>
              </w:tabs>
              <w:rPr>
                <w:rFonts w:ascii="Arial" w:hAnsi="Arial" w:cs="Arial"/>
              </w:rPr>
            </w:pPr>
          </w:p>
        </w:tc>
      </w:tr>
      <w:tr w:rsidR="00972215" w14:paraId="1A17873C" w14:textId="77777777" w:rsidTr="002D06A4">
        <w:tc>
          <w:tcPr>
            <w:tcW w:w="358" w:type="pct"/>
          </w:tcPr>
          <w:p w14:paraId="121454F1" w14:textId="77777777" w:rsidR="00972215" w:rsidRDefault="00972215" w:rsidP="002D06A4">
            <w:pPr>
              <w:autoSpaceDE w:val="0"/>
              <w:autoSpaceDN w:val="0"/>
              <w:adjustRightInd w:val="0"/>
              <w:jc w:val="center"/>
              <w:rPr>
                <w:rFonts w:cs="Arial"/>
              </w:rPr>
            </w:pPr>
          </w:p>
        </w:tc>
        <w:tc>
          <w:tcPr>
            <w:tcW w:w="4642" w:type="pct"/>
          </w:tcPr>
          <w:p w14:paraId="310B5062" w14:textId="77777777" w:rsidR="00972215" w:rsidRDefault="00972215" w:rsidP="002D06A4">
            <w:pPr>
              <w:tabs>
                <w:tab w:val="left" w:pos="702"/>
              </w:tabs>
              <w:rPr>
                <w:rFonts w:ascii="Arial" w:hAnsi="Arial" w:cs="Arial"/>
              </w:rPr>
            </w:pPr>
            <w:r w:rsidRPr="00E11386">
              <w:rPr>
                <w:rFonts w:ascii="Arial" w:hAnsi="Arial" w:cs="Arial"/>
              </w:rPr>
              <w:t xml:space="preserve">(There being no further business, </w:t>
            </w:r>
            <w:r>
              <w:rPr>
                <w:rFonts w:ascii="Arial" w:hAnsi="Arial" w:cs="Arial"/>
              </w:rPr>
              <w:t>member</w:t>
            </w:r>
            <w:r w:rsidRPr="00E11386">
              <w:rPr>
                <w:rFonts w:ascii="Arial" w:hAnsi="Arial" w:cs="Arial"/>
              </w:rPr>
              <w:t xml:space="preserve">s were thanked for their attendance and the meeting was declared closed </w:t>
            </w:r>
            <w:r>
              <w:rPr>
                <w:rFonts w:ascii="Arial" w:hAnsi="Arial" w:cs="Arial"/>
              </w:rPr>
              <w:t>at 16.35pm</w:t>
            </w:r>
            <w:r w:rsidRPr="00E11386">
              <w:rPr>
                <w:rFonts w:ascii="Arial" w:hAnsi="Arial" w:cs="Arial"/>
              </w:rPr>
              <w:t>).</w:t>
            </w:r>
          </w:p>
        </w:tc>
      </w:tr>
      <w:tr w:rsidR="00972215" w:rsidRPr="00E11386" w14:paraId="1CA07C5B" w14:textId="77777777" w:rsidTr="002D06A4">
        <w:tc>
          <w:tcPr>
            <w:tcW w:w="358" w:type="pct"/>
          </w:tcPr>
          <w:p w14:paraId="13ABD527" w14:textId="77777777" w:rsidR="00972215" w:rsidRDefault="00972215" w:rsidP="002D06A4">
            <w:pPr>
              <w:autoSpaceDE w:val="0"/>
              <w:autoSpaceDN w:val="0"/>
              <w:adjustRightInd w:val="0"/>
              <w:jc w:val="center"/>
              <w:rPr>
                <w:rFonts w:cs="Arial"/>
              </w:rPr>
            </w:pPr>
          </w:p>
        </w:tc>
        <w:tc>
          <w:tcPr>
            <w:tcW w:w="4642" w:type="pct"/>
          </w:tcPr>
          <w:p w14:paraId="421CF02A" w14:textId="77777777" w:rsidR="00972215" w:rsidRDefault="00972215" w:rsidP="002D06A4">
            <w:pPr>
              <w:tabs>
                <w:tab w:val="left" w:pos="702"/>
              </w:tabs>
              <w:rPr>
                <w:rFonts w:ascii="Arial" w:hAnsi="Arial" w:cs="Arial"/>
              </w:rPr>
            </w:pPr>
          </w:p>
          <w:p w14:paraId="6B366188" w14:textId="77777777" w:rsidR="00972215" w:rsidRDefault="00972215" w:rsidP="002D06A4">
            <w:pPr>
              <w:tabs>
                <w:tab w:val="left" w:pos="702"/>
              </w:tabs>
              <w:rPr>
                <w:rFonts w:ascii="Arial" w:hAnsi="Arial" w:cs="Arial"/>
              </w:rPr>
            </w:pPr>
          </w:p>
          <w:p w14:paraId="20489C4A" w14:textId="77777777" w:rsidR="00972215" w:rsidRPr="00E11386" w:rsidRDefault="00972215" w:rsidP="002D06A4">
            <w:pPr>
              <w:tabs>
                <w:tab w:val="left" w:pos="702"/>
              </w:tabs>
              <w:rPr>
                <w:rFonts w:ascii="Arial" w:hAnsi="Arial" w:cs="Arial"/>
              </w:rPr>
            </w:pPr>
          </w:p>
        </w:tc>
      </w:tr>
      <w:tr w:rsidR="00972215" w:rsidRPr="00E11386" w14:paraId="7A62A5A1" w14:textId="77777777" w:rsidTr="002D06A4">
        <w:tc>
          <w:tcPr>
            <w:tcW w:w="358" w:type="pct"/>
          </w:tcPr>
          <w:p w14:paraId="53CF6EBF" w14:textId="77777777" w:rsidR="00972215" w:rsidRDefault="00972215" w:rsidP="002D06A4">
            <w:pPr>
              <w:autoSpaceDE w:val="0"/>
              <w:autoSpaceDN w:val="0"/>
              <w:adjustRightInd w:val="0"/>
              <w:jc w:val="center"/>
              <w:rPr>
                <w:rFonts w:cs="Arial"/>
              </w:rPr>
            </w:pPr>
          </w:p>
        </w:tc>
        <w:tc>
          <w:tcPr>
            <w:tcW w:w="4642" w:type="pct"/>
          </w:tcPr>
          <w:p w14:paraId="57D87E5C" w14:textId="77777777" w:rsidR="00972215" w:rsidRPr="00E11386" w:rsidRDefault="00972215" w:rsidP="002D06A4">
            <w:pPr>
              <w:tabs>
                <w:tab w:val="left" w:pos="2725"/>
                <w:tab w:val="left" w:pos="3600"/>
                <w:tab w:val="right" w:leader="underscore" w:pos="8928"/>
              </w:tabs>
              <w:jc w:val="both"/>
              <w:rPr>
                <w:rFonts w:ascii="Arial" w:hAnsi="Arial" w:cs="Arial"/>
              </w:rPr>
            </w:pPr>
            <w:r>
              <w:rPr>
                <w:rFonts w:ascii="Arial" w:hAnsi="Arial" w:cs="Arial"/>
              </w:rPr>
              <w:t xml:space="preserve">  </w:t>
            </w:r>
            <w:r w:rsidRPr="00E11386">
              <w:rPr>
                <w:rFonts w:ascii="Arial" w:hAnsi="Arial" w:cs="Arial"/>
              </w:rPr>
              <w:t>Signed:</w:t>
            </w:r>
            <w:r>
              <w:rPr>
                <w:rFonts w:ascii="Arial" w:hAnsi="Arial" w:cs="Arial"/>
              </w:rPr>
              <w:t xml:space="preserve">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_______________________________</w:t>
            </w:r>
          </w:p>
          <w:p w14:paraId="27747B9F" w14:textId="77777777" w:rsidR="00972215" w:rsidRPr="00E11386" w:rsidRDefault="00972215" w:rsidP="002D06A4">
            <w:pPr>
              <w:tabs>
                <w:tab w:val="left" w:pos="7110"/>
                <w:tab w:val="right" w:leader="underscore" w:pos="8928"/>
              </w:tabs>
              <w:jc w:val="both"/>
              <w:rPr>
                <w:rFonts w:ascii="Arial" w:hAnsi="Arial" w:cs="Arial"/>
              </w:rPr>
            </w:pPr>
            <w:r>
              <w:rPr>
                <w:rFonts w:ascii="Arial" w:hAnsi="Arial" w:cs="Arial"/>
              </w:rPr>
              <w:t xml:space="preserve">                                                                                                  </w:t>
            </w:r>
            <w:r w:rsidRPr="00E11386">
              <w:rPr>
                <w:rFonts w:ascii="Arial" w:hAnsi="Arial" w:cs="Arial"/>
              </w:rPr>
              <w:t>Chair</w:t>
            </w:r>
          </w:p>
          <w:p w14:paraId="3AB74154" w14:textId="77777777" w:rsidR="00972215" w:rsidRPr="00E11386" w:rsidRDefault="00972215" w:rsidP="002D06A4">
            <w:pPr>
              <w:tabs>
                <w:tab w:val="left" w:pos="3600"/>
                <w:tab w:val="right" w:leader="underscore" w:pos="8928"/>
              </w:tabs>
              <w:jc w:val="both"/>
              <w:rPr>
                <w:rFonts w:ascii="Arial" w:hAnsi="Arial" w:cs="Arial"/>
              </w:rPr>
            </w:pPr>
          </w:p>
          <w:p w14:paraId="235200B2" w14:textId="77777777" w:rsidR="00972215" w:rsidRPr="00E11386" w:rsidRDefault="00972215" w:rsidP="002D06A4">
            <w:pPr>
              <w:tabs>
                <w:tab w:val="left" w:pos="3600"/>
                <w:tab w:val="right" w:leader="underscore" w:pos="8928"/>
              </w:tabs>
              <w:jc w:val="both"/>
              <w:rPr>
                <w:rFonts w:ascii="Arial" w:hAnsi="Arial" w:cs="Arial"/>
              </w:rPr>
            </w:pPr>
          </w:p>
          <w:p w14:paraId="1BF16397" w14:textId="77777777" w:rsidR="00972215" w:rsidRDefault="00972215" w:rsidP="002D06A4">
            <w:pPr>
              <w:tabs>
                <w:tab w:val="left" w:pos="3019"/>
                <w:tab w:val="left" w:pos="3312"/>
                <w:tab w:val="left" w:pos="7261"/>
                <w:tab w:val="right" w:leader="underscore" w:pos="8928"/>
              </w:tabs>
              <w:jc w:val="both"/>
              <w:rPr>
                <w:rFonts w:ascii="Arial" w:hAnsi="Arial" w:cs="Arial"/>
              </w:rPr>
            </w:pPr>
            <w:r>
              <w:rPr>
                <w:rFonts w:ascii="Arial" w:hAnsi="Arial" w:cs="Arial"/>
              </w:rPr>
              <w:t xml:space="preserve">                                                 </w:t>
            </w:r>
            <w:r w:rsidRPr="00E11386">
              <w:rPr>
                <w:rFonts w:ascii="Arial" w:hAnsi="Arial" w:cs="Arial"/>
              </w:rPr>
              <w:t>Date:</w:t>
            </w:r>
            <w:r>
              <w:rPr>
                <w:rFonts w:ascii="Arial" w:hAnsi="Arial" w:cs="Arial"/>
              </w:rPr>
              <w:t xml:space="preserve">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_________________________________</w:t>
            </w:r>
          </w:p>
          <w:p w14:paraId="168650CE" w14:textId="77777777" w:rsidR="00972215" w:rsidRDefault="00972215" w:rsidP="002D06A4">
            <w:pPr>
              <w:rPr>
                <w:rFonts w:ascii="Arial" w:hAnsi="Arial" w:cs="Arial"/>
                <w:bCs/>
                <w:sz w:val="16"/>
                <w:szCs w:val="16"/>
              </w:rPr>
            </w:pPr>
          </w:p>
          <w:p w14:paraId="39D6A41C" w14:textId="77777777" w:rsidR="00972215" w:rsidRPr="00E11386" w:rsidRDefault="00972215" w:rsidP="002D06A4">
            <w:pPr>
              <w:tabs>
                <w:tab w:val="left" w:pos="702"/>
              </w:tabs>
              <w:rPr>
                <w:rFonts w:ascii="Arial" w:hAnsi="Arial" w:cs="Arial"/>
              </w:rPr>
            </w:pP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E11386">
              <w:rPr>
                <w:rFonts w:ascii="Arial" w:hAnsi="Arial" w:cs="Arial"/>
                <w:bCs/>
                <w:sz w:val="16"/>
                <w:szCs w:val="16"/>
              </w:rPr>
              <w:t>S04/</w:t>
            </w:r>
            <w:proofErr w:type="spellStart"/>
            <w:r>
              <w:rPr>
                <w:rFonts w:ascii="Arial" w:hAnsi="Arial" w:cs="Arial"/>
                <w:bCs/>
                <w:sz w:val="16"/>
                <w:szCs w:val="16"/>
              </w:rPr>
              <w:t>jc</w:t>
            </w:r>
            <w:proofErr w:type="spellEnd"/>
            <w:r>
              <w:rPr>
                <w:rFonts w:ascii="Arial" w:hAnsi="Arial" w:cs="Arial"/>
                <w:bCs/>
                <w:sz w:val="16"/>
                <w:szCs w:val="16"/>
              </w:rPr>
              <w:t>/</w:t>
            </w:r>
            <w:proofErr w:type="spellStart"/>
            <w:r>
              <w:rPr>
                <w:rFonts w:ascii="Arial" w:hAnsi="Arial" w:cs="Arial"/>
                <w:bCs/>
                <w:sz w:val="16"/>
                <w:szCs w:val="16"/>
              </w:rPr>
              <w:t>governorminutes</w:t>
            </w:r>
            <w:proofErr w:type="spellEnd"/>
            <w:r>
              <w:rPr>
                <w:rFonts w:ascii="Arial" w:hAnsi="Arial" w:cs="Arial"/>
                <w:bCs/>
                <w:sz w:val="16"/>
                <w:szCs w:val="16"/>
              </w:rPr>
              <w:t>/Springterm2024</w:t>
            </w:r>
          </w:p>
        </w:tc>
      </w:tr>
    </w:tbl>
    <w:p w14:paraId="7CDE79B0" w14:textId="77777777" w:rsidR="00972215" w:rsidRDefault="00972215"/>
    <w:sectPr w:rsidR="009722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D423D"/>
    <w:multiLevelType w:val="hybridMultilevel"/>
    <w:tmpl w:val="9F32AD16"/>
    <w:lvl w:ilvl="0" w:tplc="22FCA05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77AD6EB4"/>
    <w:multiLevelType w:val="hybridMultilevel"/>
    <w:tmpl w:val="730C0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9112859">
    <w:abstractNumId w:val="0"/>
  </w:num>
  <w:num w:numId="2" w16cid:durableId="319307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215"/>
    <w:rsid w:val="002D06A4"/>
    <w:rsid w:val="007A2106"/>
    <w:rsid w:val="00972215"/>
    <w:rsid w:val="00FB2146"/>
    <w:rsid w:val="00FE0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2742B"/>
  <w15:chartTrackingRefBased/>
  <w15:docId w15:val="{F6567AB4-7777-40EE-A0C2-2ACC013C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22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972215"/>
    <w:pPr>
      <w:keepNext/>
      <w:spacing w:after="0" w:line="240" w:lineRule="auto"/>
      <w:outlineLvl w:val="1"/>
    </w:pPr>
    <w:rPr>
      <w:rFonts w:ascii="Arial" w:eastAsia="Times New Roman" w:hAnsi="Arial" w:cs="Times New Roman"/>
      <w:b/>
      <w:bCs/>
      <w:kern w:val="0"/>
      <w:szCs w:val="24"/>
      <w14:ligatures w14:val="none"/>
    </w:rPr>
  </w:style>
  <w:style w:type="paragraph" w:styleId="Heading3">
    <w:name w:val="heading 3"/>
    <w:basedOn w:val="Normal"/>
    <w:next w:val="Normal"/>
    <w:link w:val="Heading3Char"/>
    <w:uiPriority w:val="99"/>
    <w:unhideWhenUsed/>
    <w:qFormat/>
    <w:rsid w:val="0097221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9"/>
    <w:qFormat/>
    <w:rsid w:val="00972215"/>
    <w:pPr>
      <w:keepNext/>
      <w:spacing w:after="0" w:line="240" w:lineRule="auto"/>
      <w:outlineLvl w:val="3"/>
    </w:pPr>
    <w:rPr>
      <w:rFonts w:ascii="Arial" w:eastAsia="Times New Roman" w:hAnsi="Arial" w:cs="Arial"/>
      <w:b/>
      <w:bCs/>
      <w:kern w:val="0"/>
      <w:szCs w:val="24"/>
      <w:u w:val="singl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972215"/>
    <w:rPr>
      <w:rFonts w:ascii="Arial" w:eastAsia="Times New Roman" w:hAnsi="Arial" w:cs="Times New Roman"/>
      <w:b/>
      <w:bCs/>
      <w:kern w:val="0"/>
      <w:szCs w:val="24"/>
      <w14:ligatures w14:val="none"/>
    </w:rPr>
  </w:style>
  <w:style w:type="character" w:customStyle="1" w:styleId="Heading4Char">
    <w:name w:val="Heading 4 Char"/>
    <w:basedOn w:val="DefaultParagraphFont"/>
    <w:link w:val="Heading4"/>
    <w:uiPriority w:val="99"/>
    <w:rsid w:val="00972215"/>
    <w:rPr>
      <w:rFonts w:ascii="Arial" w:eastAsia="Times New Roman" w:hAnsi="Arial" w:cs="Arial"/>
      <w:b/>
      <w:bCs/>
      <w:kern w:val="0"/>
      <w:szCs w:val="24"/>
      <w:u w:val="single"/>
      <w14:ligatures w14:val="none"/>
    </w:rPr>
  </w:style>
  <w:style w:type="paragraph" w:styleId="ListParagraph">
    <w:name w:val="List Paragraph"/>
    <w:basedOn w:val="Normal"/>
    <w:uiPriority w:val="99"/>
    <w:qFormat/>
    <w:rsid w:val="00972215"/>
    <w:pPr>
      <w:spacing w:after="0" w:line="240" w:lineRule="auto"/>
      <w:ind w:left="720"/>
    </w:pPr>
    <w:rPr>
      <w:rFonts w:ascii="Times New Roman" w:eastAsia="Times New Roman" w:hAnsi="Times New Roman" w:cs="Times New Roman"/>
      <w:kern w:val="0"/>
      <w:sz w:val="24"/>
      <w:szCs w:val="24"/>
      <w14:ligatures w14:val="none"/>
    </w:rPr>
  </w:style>
  <w:style w:type="table" w:styleId="TableGridLight">
    <w:name w:val="Grid Table Light"/>
    <w:basedOn w:val="TableNormal"/>
    <w:uiPriority w:val="40"/>
    <w:rsid w:val="00972215"/>
    <w:pPr>
      <w:spacing w:after="0" w:line="240" w:lineRule="auto"/>
    </w:pPr>
    <w:rPr>
      <w:rFonts w:ascii="Times New Roman" w:eastAsia="Times New Roman" w:hAnsi="Times New Roman" w:cs="Times New Roman"/>
      <w:kern w:val="0"/>
      <w:lang w:eastAsia="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9"/>
    <w:semiHidden/>
    <w:rsid w:val="00972215"/>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97221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7" ma:contentTypeDescription="Create a new document." ma:contentTypeScope="" ma:versionID="31d52b4c78396c7bd03b0141130fb147">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7ea7c193ea9e73111a9e0da5f4d487a9"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9159D58E-ED3E-4107-AD60-F82BCA2E72B1}">
  <ds:schemaRefs>
    <ds:schemaRef ds:uri="http://schemas.openxmlformats.org/officeDocument/2006/bibliography"/>
  </ds:schemaRefs>
</ds:datastoreItem>
</file>

<file path=customXml/itemProps2.xml><?xml version="1.0" encoding="utf-8"?>
<ds:datastoreItem xmlns:ds="http://schemas.openxmlformats.org/officeDocument/2006/customXml" ds:itemID="{0EF86137-984F-4D6D-8CDB-63314512735B}"/>
</file>

<file path=customXml/itemProps3.xml><?xml version="1.0" encoding="utf-8"?>
<ds:datastoreItem xmlns:ds="http://schemas.openxmlformats.org/officeDocument/2006/customXml" ds:itemID="{F0F6C218-EC38-45C5-9A06-538F135364FB}"/>
</file>

<file path=customXml/itemProps4.xml><?xml version="1.0" encoding="utf-8"?>
<ds:datastoreItem xmlns:ds="http://schemas.openxmlformats.org/officeDocument/2006/customXml" ds:itemID="{4A44DBCC-C017-4EF1-B987-CE38BA49CCBF}"/>
</file>

<file path=docProps/app.xml><?xml version="1.0" encoding="utf-8"?>
<Properties xmlns="http://schemas.openxmlformats.org/officeDocument/2006/extended-properties" xmlns:vt="http://schemas.openxmlformats.org/officeDocument/2006/docPropsVTypes">
  <Template>Normal</Template>
  <TotalTime>19</TotalTime>
  <Pages>4</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Roper</dc:creator>
  <cp:keywords/>
  <dc:description/>
  <cp:lastModifiedBy>Martin Heap</cp:lastModifiedBy>
  <cp:revision>2</cp:revision>
  <dcterms:created xsi:type="dcterms:W3CDTF">2024-05-16T11:15:00Z</dcterms:created>
  <dcterms:modified xsi:type="dcterms:W3CDTF">2024-05-16T11:59:00Z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